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eastAsiaTheme="minorHAnsi"/>
          <w:kern w:val="2"/>
          <w14:ligatures w14:val="standardContextual"/>
        </w:rPr>
        <w:id w:val="1889299326"/>
        <w:docPartObj>
          <w:docPartGallery w:val="Cover Pages"/>
          <w:docPartUnique/>
        </w:docPartObj>
      </w:sdtPr>
      <w:sdtEndPr>
        <w:rPr>
          <w:b/>
          <w:bCs/>
          <w:sz w:val="28"/>
          <w:szCs w:val="28"/>
          <w:u w:val="single"/>
        </w:rPr>
      </w:sdtEndPr>
      <w:sdtContent>
        <w:p w14:paraId="2D1D0182" w14:textId="6036FB2B" w:rsidR="00317617" w:rsidRDefault="00317617">
          <w:pPr>
            <w:pStyle w:val="NoSpacing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CCF9119" wp14:editId="51FE40C0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401955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ou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18F4AE59" w14:textId="0C4CFD56" w:rsidR="00317617" w:rsidRDefault="005E1A08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4CCF9119" id="Group 1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">
    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4472c4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18F4AE59" w14:textId="0C4CFD56" w:rsidR="00317617" w:rsidRDefault="005E1A08">
                                <w:pPr>
                                  <w:pStyle w:val="NoSpacing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Freeform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Freeform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206E955" wp14:editId="7E3224B6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4224020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6839585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F5BBBF0" w14:textId="24E1B92C" w:rsidR="00317617" w:rsidRDefault="007B4748">
                                <w:pPr>
                                  <w:pStyle w:val="NoSpacing"/>
                                  <w:rPr>
                                    <w:color w:val="4472C4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26"/>
                                      <w:szCs w:val="26"/>
                                    </w:rPr>
                                    <w:alias w:val="Auth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317617">
                                      <w:rPr>
                                        <w:color w:val="4472C4" w:themeColor="accent1"/>
                                        <w:sz w:val="26"/>
                                        <w:szCs w:val="26"/>
                                      </w:rPr>
                                      <w:t>Awuah, Agatha</w:t>
                                    </w:r>
                                    <w:r w:rsidR="005A09BD">
                                      <w:rPr>
                                        <w:color w:val="4472C4" w:themeColor="accent1"/>
                                        <w:sz w:val="26"/>
                                        <w:szCs w:val="26"/>
                                      </w:rPr>
                                      <w:t>, Ph.D.</w:t>
                                    </w:r>
                                  </w:sdtContent>
                                </w:sdt>
                              </w:p>
                              <w:p w14:paraId="5D45DB4D" w14:textId="07EE8AD6" w:rsidR="00317617" w:rsidRDefault="007B4748">
                                <w:pPr>
                                  <w:pStyle w:val="NoSpacing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Company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5A09BD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Office of Institutional Planning, Assessment &amp; research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206E95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5F5BBBF0" w14:textId="24E1B92C" w:rsidR="00317617" w:rsidRDefault="007B4748">
                          <w:pPr>
                            <w:pStyle w:val="NoSpacing"/>
                            <w:rPr>
                              <w:color w:val="4472C4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26"/>
                                <w:szCs w:val="26"/>
                              </w:rPr>
                              <w:alias w:val="Auth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317617">
                                <w:rPr>
                                  <w:color w:val="4472C4" w:themeColor="accent1"/>
                                  <w:sz w:val="26"/>
                                  <w:szCs w:val="26"/>
                                </w:rPr>
                                <w:t>Awuah, Agatha</w:t>
                              </w:r>
                              <w:r w:rsidR="005A09BD">
                                <w:rPr>
                                  <w:color w:val="4472C4" w:themeColor="accent1"/>
                                  <w:sz w:val="26"/>
                                  <w:szCs w:val="26"/>
                                </w:rPr>
                                <w:t>, Ph.D.</w:t>
                              </w:r>
                            </w:sdtContent>
                          </w:sdt>
                        </w:p>
                        <w:p w14:paraId="5D45DB4D" w14:textId="07EE8AD6" w:rsidR="00317617" w:rsidRDefault="007B4748">
                          <w:pPr>
                            <w:pStyle w:val="NoSpacing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Company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5A09BD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Office of Institutional Planning, Assessment &amp; research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4B75B37" wp14:editId="69334BFB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4224020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1360170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B50D92" w14:textId="7D75309A" w:rsidR="00317617" w:rsidRDefault="007B4748">
                                <w:pPr>
                                  <w:pStyle w:val="NoSpacing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6329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2023-28 Strategic Plan</w:t>
                                    </w:r>
                                  </w:sdtContent>
                                </w:sdt>
                              </w:p>
                              <w:p w14:paraId="70D67D8B" w14:textId="7AE21B28" w:rsidR="00317617" w:rsidRDefault="007B4748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Subtitle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63294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Key Performance Indicators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4B75B37" id="Text Box 3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44B50D92" w14:textId="7D75309A" w:rsidR="00317617" w:rsidRDefault="007B4748">
                          <w:pPr>
                            <w:pStyle w:val="NoSpacing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6329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2023-28 Strategic Plan</w:t>
                              </w:r>
                            </w:sdtContent>
                          </w:sdt>
                        </w:p>
                        <w:p w14:paraId="70D67D8B" w14:textId="7AE21B28" w:rsidR="00317617" w:rsidRDefault="007B4748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Subtitle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263294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Key Performance Indicators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54840EB" w14:textId="6FF6D7D0" w:rsidR="00317617" w:rsidRDefault="00317617">
          <w:pPr>
            <w:rPr>
              <w:b/>
              <w:bCs/>
              <w:sz w:val="28"/>
              <w:szCs w:val="28"/>
              <w:u w:val="single"/>
            </w:rPr>
          </w:pPr>
          <w:r>
            <w:rPr>
              <w:b/>
              <w:bCs/>
              <w:sz w:val="28"/>
              <w:szCs w:val="28"/>
              <w:u w:val="single"/>
            </w:rPr>
            <w:br w:type="page"/>
          </w:r>
        </w:p>
      </w:sdtContent>
    </w:sdt>
    <w:p w14:paraId="3EDDC688" w14:textId="33CC7243" w:rsidR="009B4DB8" w:rsidRDefault="004C1DB2" w:rsidP="004C1DB2">
      <w:pPr>
        <w:jc w:val="center"/>
        <w:rPr>
          <w:b/>
          <w:bCs/>
          <w:sz w:val="28"/>
          <w:szCs w:val="28"/>
          <w:u w:val="single"/>
        </w:rPr>
      </w:pPr>
      <w:r w:rsidRPr="004C1DB2">
        <w:rPr>
          <w:b/>
          <w:bCs/>
          <w:sz w:val="28"/>
          <w:szCs w:val="28"/>
          <w:u w:val="single"/>
        </w:rPr>
        <w:lastRenderedPageBreak/>
        <w:t>2023-28 Strategic Plan Key Performance Indicators</w:t>
      </w:r>
    </w:p>
    <w:tbl>
      <w:tblPr>
        <w:tblStyle w:val="GridTable4-Accent5"/>
        <w:tblW w:w="14485" w:type="dxa"/>
        <w:tblLook w:val="04A0" w:firstRow="1" w:lastRow="0" w:firstColumn="1" w:lastColumn="0" w:noHBand="0" w:noVBand="1"/>
      </w:tblPr>
      <w:tblGrid>
        <w:gridCol w:w="1165"/>
        <w:gridCol w:w="3240"/>
        <w:gridCol w:w="4140"/>
        <w:gridCol w:w="2437"/>
        <w:gridCol w:w="1408"/>
        <w:gridCol w:w="2095"/>
      </w:tblGrid>
      <w:tr w:rsidR="00484870" w:rsidRPr="00504932" w14:paraId="22E8BD80" w14:textId="77777777" w:rsidTr="003D2A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6"/>
          </w:tcPr>
          <w:p w14:paraId="3616C74E" w14:textId="196432AB" w:rsidR="00484870" w:rsidRPr="00504932" w:rsidRDefault="00C81285" w:rsidP="00C81285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81285">
              <w:rPr>
                <w:rFonts w:ascii="Times New Roman" w:hAnsi="Times New Roman" w:cs="Times New Roman"/>
              </w:rPr>
              <w:t>Goal 1: Help Students achieve their educational and career goals through responsive academic experiences, innovative teaching strategies, and exemplary learning support services</w:t>
            </w:r>
          </w:p>
        </w:tc>
      </w:tr>
      <w:tr w:rsidR="00D21A3E" w:rsidRPr="00504932" w14:paraId="05E985BD" w14:textId="72CDDED7" w:rsidTr="003D2A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B8F65A0" w14:textId="4CBFE560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A2A60">
              <w:rPr>
                <w:rFonts w:ascii="Times New Roman" w:hAnsi="Times New Roman" w:cs="Times New Roman"/>
                <w:b w:val="0"/>
                <w:bCs w:val="0"/>
              </w:rPr>
              <w:t>GOALS</w:t>
            </w:r>
          </w:p>
        </w:tc>
        <w:tc>
          <w:tcPr>
            <w:tcW w:w="3240" w:type="dxa"/>
          </w:tcPr>
          <w:p w14:paraId="173A6F16" w14:textId="01F34A51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Strategic Priorities</w:t>
            </w:r>
          </w:p>
        </w:tc>
        <w:tc>
          <w:tcPr>
            <w:tcW w:w="4140" w:type="dxa"/>
          </w:tcPr>
          <w:p w14:paraId="37C46F2B" w14:textId="26F5CA28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Key Performance Indicators</w:t>
            </w:r>
          </w:p>
        </w:tc>
        <w:tc>
          <w:tcPr>
            <w:tcW w:w="2437" w:type="dxa"/>
          </w:tcPr>
          <w:p w14:paraId="76F7F3CF" w14:textId="49C5FDD6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408" w:type="dxa"/>
          </w:tcPr>
          <w:p w14:paraId="0D39D966" w14:textId="2DA03AAE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Target (s)</w:t>
            </w:r>
          </w:p>
        </w:tc>
        <w:tc>
          <w:tcPr>
            <w:tcW w:w="2095" w:type="dxa"/>
          </w:tcPr>
          <w:p w14:paraId="5EEAD04B" w14:textId="69E84938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Data Source</w:t>
            </w:r>
          </w:p>
        </w:tc>
      </w:tr>
      <w:tr w:rsidR="00495C50" w:rsidRPr="00504932" w14:paraId="013A8745" w14:textId="7145C68D" w:rsidTr="003D2A92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 w:val="restart"/>
          </w:tcPr>
          <w:p w14:paraId="6ABC5137" w14:textId="55651C18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A2A60">
              <w:rPr>
                <w:rFonts w:ascii="Times New Roman" w:hAnsi="Times New Roman" w:cs="Times New Roman"/>
                <w:b w:val="0"/>
                <w:bCs w:val="0"/>
              </w:rPr>
              <w:t xml:space="preserve"> Academic Success</w:t>
            </w:r>
          </w:p>
        </w:tc>
        <w:tc>
          <w:tcPr>
            <w:tcW w:w="3240" w:type="dxa"/>
            <w:vMerge w:val="restart"/>
          </w:tcPr>
          <w:p w14:paraId="5584959A" w14:textId="1B37F45B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1.1. Ensure that academic programs and course modalities meet student demand and foster student success</w:t>
            </w:r>
          </w:p>
        </w:tc>
        <w:tc>
          <w:tcPr>
            <w:tcW w:w="4140" w:type="dxa"/>
          </w:tcPr>
          <w:p w14:paraId="5A6C20FE" w14:textId="447DD453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1.1.1 Fall to Spring Persistence</w:t>
            </w:r>
          </w:p>
        </w:tc>
        <w:tc>
          <w:tcPr>
            <w:tcW w:w="2437" w:type="dxa"/>
          </w:tcPr>
          <w:p w14:paraId="464B91F6" w14:textId="1E3C1D98" w:rsidR="00BA6113" w:rsidRPr="00AA2A60" w:rsidRDefault="00C43F3D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2022:77.5% </w:t>
            </w:r>
          </w:p>
        </w:tc>
        <w:tc>
          <w:tcPr>
            <w:tcW w:w="1408" w:type="dxa"/>
          </w:tcPr>
          <w:p w14:paraId="186B7611" w14:textId="5573D9F3" w:rsidR="00BA6113" w:rsidRPr="00AA2A60" w:rsidRDefault="00C43F3D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</w:t>
            </w:r>
            <w:r w:rsidR="00662879" w:rsidRPr="00AA2A60">
              <w:rPr>
                <w:rFonts w:ascii="Times New Roman" w:hAnsi="Times New Roman" w:cs="Times New Roman"/>
              </w:rPr>
              <w:t xml:space="preserve">2027: </w:t>
            </w:r>
            <w:r w:rsidR="00BA6113" w:rsidRPr="00AA2A60">
              <w:rPr>
                <w:rFonts w:ascii="Times New Roman" w:hAnsi="Times New Roman" w:cs="Times New Roman"/>
              </w:rPr>
              <w:t xml:space="preserve">85% </w:t>
            </w:r>
          </w:p>
        </w:tc>
        <w:tc>
          <w:tcPr>
            <w:tcW w:w="2095" w:type="dxa"/>
          </w:tcPr>
          <w:p w14:paraId="1CDF125A" w14:textId="5C02614A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Files</w:t>
            </w:r>
          </w:p>
        </w:tc>
      </w:tr>
      <w:tr w:rsidR="00D21A3E" w:rsidRPr="00504932" w14:paraId="3EA88F91" w14:textId="34CFB560" w:rsidTr="003D2A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3D64111F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  <w:vMerge/>
          </w:tcPr>
          <w:p w14:paraId="42F1AECD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4CCBB9ED" w14:textId="68C44E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1.1.2. Fall to Fall Retention</w:t>
            </w:r>
          </w:p>
        </w:tc>
        <w:tc>
          <w:tcPr>
            <w:tcW w:w="2437" w:type="dxa"/>
          </w:tcPr>
          <w:p w14:paraId="774B7DEC" w14:textId="4040AFD0" w:rsidR="00BA6113" w:rsidRPr="00AA2A60" w:rsidRDefault="002A7AD9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</w:t>
            </w:r>
            <w:r w:rsidR="00D72AAF" w:rsidRPr="00AA2A60">
              <w:rPr>
                <w:rFonts w:ascii="Times New Roman" w:hAnsi="Times New Roman" w:cs="Times New Roman"/>
              </w:rPr>
              <w:t xml:space="preserve"> 2022: 53.3% </w:t>
            </w:r>
          </w:p>
        </w:tc>
        <w:tc>
          <w:tcPr>
            <w:tcW w:w="1408" w:type="dxa"/>
          </w:tcPr>
          <w:p w14:paraId="40F750C9" w14:textId="7A7DDC03" w:rsidR="00BA6113" w:rsidRPr="00AA2A60" w:rsidRDefault="00A25887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2027: </w:t>
            </w:r>
            <w:r w:rsidR="00BA6113" w:rsidRPr="00AA2A60">
              <w:rPr>
                <w:rFonts w:ascii="Times New Roman" w:hAnsi="Times New Roman" w:cs="Times New Roman"/>
              </w:rPr>
              <w:t>58.5%</w:t>
            </w:r>
          </w:p>
        </w:tc>
        <w:tc>
          <w:tcPr>
            <w:tcW w:w="2095" w:type="dxa"/>
          </w:tcPr>
          <w:p w14:paraId="1F6E03EF" w14:textId="20771CDC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Files</w:t>
            </w:r>
          </w:p>
        </w:tc>
      </w:tr>
      <w:tr w:rsidR="00495C50" w:rsidRPr="00504932" w14:paraId="46CCF91B" w14:textId="5A99BC6B" w:rsidTr="003D2A92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639878AD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  <w:vMerge/>
          </w:tcPr>
          <w:p w14:paraId="6B5A7E3B" w14:textId="77777777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09A9812B" w14:textId="148EE1A0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1.1.3 3-year Graduation Rate</w:t>
            </w:r>
          </w:p>
        </w:tc>
        <w:tc>
          <w:tcPr>
            <w:tcW w:w="2437" w:type="dxa"/>
          </w:tcPr>
          <w:p w14:paraId="2E59ADAE" w14:textId="77FC80CC" w:rsidR="00BA6113" w:rsidRPr="00AA2A60" w:rsidRDefault="00A25887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2020: 25.1%</w:t>
            </w:r>
          </w:p>
        </w:tc>
        <w:tc>
          <w:tcPr>
            <w:tcW w:w="1408" w:type="dxa"/>
          </w:tcPr>
          <w:p w14:paraId="243C218F" w14:textId="360F3B53" w:rsidR="00BA6113" w:rsidRPr="00AA2A60" w:rsidRDefault="00A25887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</w:t>
            </w:r>
            <w:r w:rsidR="004E7D19" w:rsidRPr="00AA2A60">
              <w:rPr>
                <w:rFonts w:ascii="Times New Roman" w:hAnsi="Times New Roman" w:cs="Times New Roman"/>
              </w:rPr>
              <w:t xml:space="preserve">2025: </w:t>
            </w:r>
            <w:r w:rsidR="00BA6113" w:rsidRPr="00AA2A60">
              <w:rPr>
                <w:rFonts w:ascii="Times New Roman" w:hAnsi="Times New Roman" w:cs="Times New Roman"/>
              </w:rPr>
              <w:t xml:space="preserve">29.8% </w:t>
            </w:r>
          </w:p>
        </w:tc>
        <w:tc>
          <w:tcPr>
            <w:tcW w:w="2095" w:type="dxa"/>
          </w:tcPr>
          <w:p w14:paraId="56DE317B" w14:textId="73D21239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and Degree Files</w:t>
            </w:r>
          </w:p>
        </w:tc>
      </w:tr>
      <w:tr w:rsidR="00D21A3E" w:rsidRPr="00504932" w14:paraId="5CDC8636" w14:textId="251D2902" w:rsidTr="003D2A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0840790A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</w:tcPr>
          <w:p w14:paraId="2C7034B3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67A2761D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35A7887A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5E9A347D" w14:textId="51153538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95" w:type="dxa"/>
          </w:tcPr>
          <w:p w14:paraId="6ABAE5B9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95C50" w:rsidRPr="00504932" w14:paraId="0F0CB72D" w14:textId="1F0BECA9" w:rsidTr="003D2A92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551E6C11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  <w:vMerge w:val="restart"/>
          </w:tcPr>
          <w:p w14:paraId="0B24BA38" w14:textId="09E6595F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1.2. Promote teaching innovation and excellence that utilizes inclusive, equity-minded pedagogy</w:t>
            </w:r>
          </w:p>
        </w:tc>
        <w:tc>
          <w:tcPr>
            <w:tcW w:w="4140" w:type="dxa"/>
          </w:tcPr>
          <w:p w14:paraId="1B08BB5B" w14:textId="23380A66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1.2.1 Decrease achievement gap in fall-to-fall retention of underrepresented minorities and non-</w:t>
            </w:r>
            <w:proofErr w:type="spellStart"/>
            <w:r w:rsidRPr="00AA2A60">
              <w:rPr>
                <w:rFonts w:ascii="Times New Roman" w:hAnsi="Times New Roman" w:cs="Times New Roman"/>
              </w:rPr>
              <w:t>urm</w:t>
            </w:r>
            <w:proofErr w:type="spellEnd"/>
          </w:p>
        </w:tc>
        <w:tc>
          <w:tcPr>
            <w:tcW w:w="2437" w:type="dxa"/>
          </w:tcPr>
          <w:p w14:paraId="2549FF83" w14:textId="77777777" w:rsidR="00BA6113" w:rsidRPr="00AA2A60" w:rsidRDefault="00E73ACA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2022: </w:t>
            </w:r>
            <w:r w:rsidR="0085679E" w:rsidRPr="00AA2A60">
              <w:rPr>
                <w:rFonts w:ascii="Times New Roman" w:hAnsi="Times New Roman" w:cs="Times New Roman"/>
              </w:rPr>
              <w:t>URM</w:t>
            </w:r>
            <w:r w:rsidR="0073207C" w:rsidRPr="00AA2A60">
              <w:rPr>
                <w:rFonts w:ascii="Times New Roman" w:hAnsi="Times New Roman" w:cs="Times New Roman"/>
              </w:rPr>
              <w:t>- 43.2%</w:t>
            </w:r>
          </w:p>
          <w:p w14:paraId="6D8A3EB1" w14:textId="1EFB7663" w:rsidR="0073207C" w:rsidRPr="00AA2A60" w:rsidRDefault="0073207C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Non-URM: 58.9%</w:t>
            </w:r>
            <w:r w:rsidR="00F70800" w:rsidRPr="00AA2A60">
              <w:rPr>
                <w:rFonts w:ascii="Times New Roman" w:hAnsi="Times New Roman" w:cs="Times New Roman"/>
              </w:rPr>
              <w:t xml:space="preserve"> (Gap</w:t>
            </w:r>
            <w:r w:rsidR="001F3A49" w:rsidRPr="00AA2A60">
              <w:rPr>
                <w:rFonts w:ascii="Times New Roman" w:hAnsi="Times New Roman" w:cs="Times New Roman"/>
              </w:rPr>
              <w:t xml:space="preserve"> 15.7%)</w:t>
            </w:r>
          </w:p>
        </w:tc>
        <w:tc>
          <w:tcPr>
            <w:tcW w:w="1408" w:type="dxa"/>
          </w:tcPr>
          <w:p w14:paraId="390850B3" w14:textId="1E34C9C5" w:rsidR="00BA6113" w:rsidRPr="00AA2A60" w:rsidRDefault="00303C72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2027: </w:t>
            </w:r>
            <w:r w:rsidR="00BA6113" w:rsidRPr="00AA2A60">
              <w:rPr>
                <w:rFonts w:ascii="Times New Roman" w:hAnsi="Times New Roman" w:cs="Times New Roman"/>
              </w:rPr>
              <w:t>7.</w:t>
            </w:r>
            <w:r w:rsidR="00630AE2" w:rsidRPr="00AA2A60">
              <w:rPr>
                <w:rFonts w:ascii="Times New Roman" w:hAnsi="Times New Roman" w:cs="Times New Roman"/>
              </w:rPr>
              <w:t>8</w:t>
            </w:r>
            <w:r w:rsidR="00BA6113" w:rsidRPr="00AA2A60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2095" w:type="dxa"/>
          </w:tcPr>
          <w:p w14:paraId="2782CBF0" w14:textId="28D9DF15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Files</w:t>
            </w:r>
          </w:p>
        </w:tc>
      </w:tr>
      <w:tr w:rsidR="00D21A3E" w:rsidRPr="00504932" w14:paraId="22AA790B" w14:textId="5FD68709" w:rsidTr="003D2A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53A86387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  <w:vMerge/>
          </w:tcPr>
          <w:p w14:paraId="7DFF1E76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3F408EB3" w14:textId="63DC86EC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1.2.2 Decrease achievement gap in fall-to-fall retention of first-generation and not first-generation</w:t>
            </w:r>
          </w:p>
        </w:tc>
        <w:tc>
          <w:tcPr>
            <w:tcW w:w="2437" w:type="dxa"/>
          </w:tcPr>
          <w:p w14:paraId="345FD4B4" w14:textId="77777777" w:rsidR="00BA6113" w:rsidRPr="00AA2A60" w:rsidRDefault="00CE42B1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2022:</w:t>
            </w:r>
          </w:p>
          <w:p w14:paraId="241BA180" w14:textId="4D45F1F6" w:rsidR="00CE42B1" w:rsidRPr="00AA2A60" w:rsidRDefault="00CE42B1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First</w:t>
            </w:r>
            <w:r w:rsidR="00513E3D" w:rsidRPr="00AA2A60">
              <w:rPr>
                <w:rFonts w:ascii="Times New Roman" w:hAnsi="Times New Roman" w:cs="Times New Roman"/>
              </w:rPr>
              <w:t xml:space="preserve"> </w:t>
            </w:r>
            <w:r w:rsidRPr="00AA2A60">
              <w:rPr>
                <w:rFonts w:ascii="Times New Roman" w:hAnsi="Times New Roman" w:cs="Times New Roman"/>
              </w:rPr>
              <w:t xml:space="preserve">Gen: </w:t>
            </w:r>
            <w:r w:rsidR="009C4A80" w:rsidRPr="00AA2A60">
              <w:rPr>
                <w:rFonts w:ascii="Times New Roman" w:hAnsi="Times New Roman" w:cs="Times New Roman"/>
              </w:rPr>
              <w:t>44.5%</w:t>
            </w:r>
          </w:p>
          <w:p w14:paraId="6BB74494" w14:textId="5A2AEE7F" w:rsidR="009C4A80" w:rsidRPr="00AA2A60" w:rsidRDefault="009C4A80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Not Fi</w:t>
            </w:r>
            <w:r w:rsidR="007B4748">
              <w:rPr>
                <w:rFonts w:ascii="Times New Roman" w:hAnsi="Times New Roman" w:cs="Times New Roman"/>
              </w:rPr>
              <w:t>r</w:t>
            </w:r>
            <w:r w:rsidRPr="00AA2A60">
              <w:rPr>
                <w:rFonts w:ascii="Times New Roman" w:hAnsi="Times New Roman" w:cs="Times New Roman"/>
              </w:rPr>
              <w:t xml:space="preserve">st Gen: 59.3% (Gap </w:t>
            </w:r>
            <w:r w:rsidR="00C36A23" w:rsidRPr="00AA2A60">
              <w:rPr>
                <w:rFonts w:ascii="Times New Roman" w:hAnsi="Times New Roman" w:cs="Times New Roman"/>
              </w:rPr>
              <w:t>14.8%)</w:t>
            </w:r>
          </w:p>
        </w:tc>
        <w:tc>
          <w:tcPr>
            <w:tcW w:w="1408" w:type="dxa"/>
          </w:tcPr>
          <w:p w14:paraId="2AAF505B" w14:textId="0A45ECE8" w:rsidR="00BA6113" w:rsidRPr="00AA2A60" w:rsidRDefault="00214724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2027: </w:t>
            </w:r>
            <w:r w:rsidR="00513E3D" w:rsidRPr="00AA2A60">
              <w:rPr>
                <w:rFonts w:ascii="Times New Roman" w:hAnsi="Times New Roman" w:cs="Times New Roman"/>
              </w:rPr>
              <w:t>7.4</w:t>
            </w:r>
            <w:r w:rsidR="00BA6113" w:rsidRPr="00AA2A6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095" w:type="dxa"/>
          </w:tcPr>
          <w:p w14:paraId="44073DBC" w14:textId="494FFDAC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Files</w:t>
            </w:r>
          </w:p>
        </w:tc>
      </w:tr>
      <w:tr w:rsidR="00495C50" w:rsidRPr="00504932" w14:paraId="6EEF97AE" w14:textId="64D82A7D" w:rsidTr="003D2A92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00F26781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  <w:vMerge/>
          </w:tcPr>
          <w:p w14:paraId="6E795E6E" w14:textId="77777777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4128A65C" w14:textId="034F7229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1.2.3 Decrease achievement gap in 3-year graduation rate of underrepresented minorities and non-</w:t>
            </w:r>
            <w:proofErr w:type="spellStart"/>
            <w:r w:rsidRPr="00AA2A60">
              <w:rPr>
                <w:rFonts w:ascii="Times New Roman" w:hAnsi="Times New Roman" w:cs="Times New Roman"/>
              </w:rPr>
              <w:t>urm</w:t>
            </w:r>
            <w:proofErr w:type="spellEnd"/>
          </w:p>
        </w:tc>
        <w:tc>
          <w:tcPr>
            <w:tcW w:w="2437" w:type="dxa"/>
          </w:tcPr>
          <w:p w14:paraId="3BFCD192" w14:textId="77777777" w:rsidR="00BA6113" w:rsidRPr="00AA2A60" w:rsidRDefault="00BC44FF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2020:</w:t>
            </w:r>
          </w:p>
          <w:p w14:paraId="561DEAC2" w14:textId="77777777" w:rsidR="00BC44FF" w:rsidRPr="00AA2A60" w:rsidRDefault="00BC44FF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URM:</w:t>
            </w:r>
            <w:r w:rsidR="004D1912" w:rsidRPr="00AA2A60">
              <w:rPr>
                <w:rFonts w:ascii="Times New Roman" w:hAnsi="Times New Roman" w:cs="Times New Roman"/>
              </w:rPr>
              <w:t xml:space="preserve"> 16.5%</w:t>
            </w:r>
          </w:p>
          <w:p w14:paraId="70999EFB" w14:textId="2C1B4649" w:rsidR="004D1912" w:rsidRPr="00AA2A60" w:rsidRDefault="004D1912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Non-URM: </w:t>
            </w:r>
            <w:r w:rsidR="00D4330D" w:rsidRPr="00AA2A60">
              <w:rPr>
                <w:rFonts w:ascii="Times New Roman" w:hAnsi="Times New Roman" w:cs="Times New Roman"/>
              </w:rPr>
              <w:t>29.5%</w:t>
            </w:r>
            <w:r w:rsidR="0049374C" w:rsidRPr="00AA2A60">
              <w:rPr>
                <w:rFonts w:ascii="Times New Roman" w:hAnsi="Times New Roman" w:cs="Times New Roman"/>
              </w:rPr>
              <w:t xml:space="preserve"> (Gap </w:t>
            </w:r>
            <w:r w:rsidR="00CD2EB0" w:rsidRPr="00AA2A60">
              <w:rPr>
                <w:rFonts w:ascii="Times New Roman" w:hAnsi="Times New Roman" w:cs="Times New Roman"/>
              </w:rPr>
              <w:t>13.0%)</w:t>
            </w:r>
          </w:p>
        </w:tc>
        <w:tc>
          <w:tcPr>
            <w:tcW w:w="1408" w:type="dxa"/>
          </w:tcPr>
          <w:p w14:paraId="4F82FB4D" w14:textId="7619E1E5" w:rsidR="00BA6113" w:rsidRPr="00AA2A60" w:rsidRDefault="00214724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2027: </w:t>
            </w:r>
            <w:r w:rsidR="00BA6113" w:rsidRPr="00AA2A60">
              <w:rPr>
                <w:rFonts w:ascii="Times New Roman" w:hAnsi="Times New Roman" w:cs="Times New Roman"/>
              </w:rPr>
              <w:t>6.</w:t>
            </w:r>
            <w:r w:rsidRPr="00AA2A60">
              <w:rPr>
                <w:rFonts w:ascii="Times New Roman" w:hAnsi="Times New Roman" w:cs="Times New Roman"/>
              </w:rPr>
              <w:t>5</w:t>
            </w:r>
            <w:r w:rsidR="00BA6113" w:rsidRPr="00AA2A6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095" w:type="dxa"/>
          </w:tcPr>
          <w:p w14:paraId="53E2EB67" w14:textId="1CC38F8B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Files</w:t>
            </w:r>
          </w:p>
        </w:tc>
      </w:tr>
      <w:tr w:rsidR="00D21A3E" w:rsidRPr="00504932" w14:paraId="25BD7642" w14:textId="436DC122" w:rsidTr="003D2A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6DE15694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  <w:vMerge/>
          </w:tcPr>
          <w:p w14:paraId="78C3503E" w14:textId="77777777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77EA4AB0" w14:textId="77BEACD1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1.2.4 Decrease achievement gap in 3-year graduation rate of first-generation and not first-generation</w:t>
            </w:r>
          </w:p>
        </w:tc>
        <w:tc>
          <w:tcPr>
            <w:tcW w:w="2437" w:type="dxa"/>
          </w:tcPr>
          <w:p w14:paraId="434C139B" w14:textId="77777777" w:rsidR="00BA6113" w:rsidRPr="00AA2A60" w:rsidRDefault="006D0544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2020:</w:t>
            </w:r>
          </w:p>
          <w:p w14:paraId="15D619AB" w14:textId="77777777" w:rsidR="006D0544" w:rsidRPr="00AA2A60" w:rsidRDefault="006D0544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First Gen: </w:t>
            </w:r>
            <w:r w:rsidR="00F9218A" w:rsidRPr="00AA2A60">
              <w:rPr>
                <w:rFonts w:ascii="Times New Roman" w:hAnsi="Times New Roman" w:cs="Times New Roman"/>
              </w:rPr>
              <w:t>18.9%</w:t>
            </w:r>
          </w:p>
          <w:p w14:paraId="637FA1DA" w14:textId="3AFECB94" w:rsidR="00216496" w:rsidRPr="00AA2A60" w:rsidRDefault="00216496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Not First Gen: 31.1%</w:t>
            </w:r>
            <w:r w:rsidR="00CD2EB0" w:rsidRPr="00AA2A60">
              <w:rPr>
                <w:rFonts w:ascii="Times New Roman" w:hAnsi="Times New Roman" w:cs="Times New Roman"/>
              </w:rPr>
              <w:t xml:space="preserve"> (Gap </w:t>
            </w:r>
            <w:r w:rsidR="003D2A92" w:rsidRPr="00AA2A60">
              <w:rPr>
                <w:rFonts w:ascii="Times New Roman" w:hAnsi="Times New Roman" w:cs="Times New Roman"/>
              </w:rPr>
              <w:t>12.2%)</w:t>
            </w:r>
          </w:p>
        </w:tc>
        <w:tc>
          <w:tcPr>
            <w:tcW w:w="1408" w:type="dxa"/>
          </w:tcPr>
          <w:p w14:paraId="72403EFD" w14:textId="0BF983D0" w:rsidR="00BA6113" w:rsidRPr="00AA2A60" w:rsidRDefault="00216496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2027: </w:t>
            </w:r>
            <w:r w:rsidR="00BA6113" w:rsidRPr="00AA2A60">
              <w:rPr>
                <w:rFonts w:ascii="Times New Roman" w:hAnsi="Times New Roman" w:cs="Times New Roman"/>
              </w:rPr>
              <w:t>6</w:t>
            </w:r>
            <w:r w:rsidR="003D2A92" w:rsidRPr="00AA2A60">
              <w:rPr>
                <w:rFonts w:ascii="Times New Roman" w:hAnsi="Times New Roman" w:cs="Times New Roman"/>
              </w:rPr>
              <w:t>.1</w:t>
            </w:r>
            <w:r w:rsidR="00BA6113" w:rsidRPr="00AA2A6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095" w:type="dxa"/>
          </w:tcPr>
          <w:p w14:paraId="649712B6" w14:textId="15669C18" w:rsidR="00BA6113" w:rsidRPr="00AA2A60" w:rsidRDefault="00BA6113" w:rsidP="004C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Student Data Files</w:t>
            </w:r>
          </w:p>
        </w:tc>
      </w:tr>
      <w:tr w:rsidR="00495C50" w:rsidRPr="00504932" w14:paraId="342A518D" w14:textId="12B5B666" w:rsidTr="003D2A92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706E8FAD" w14:textId="77777777" w:rsidR="00BA6113" w:rsidRPr="00AA2A60" w:rsidRDefault="00BA6113" w:rsidP="004C1DB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</w:tcPr>
          <w:p w14:paraId="5C8AC78C" w14:textId="77777777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</w:tcPr>
          <w:p w14:paraId="53162EAF" w14:textId="77777777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695DE072" w14:textId="77777777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1509CDD6" w14:textId="39CF863F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95" w:type="dxa"/>
          </w:tcPr>
          <w:p w14:paraId="60231835" w14:textId="77777777" w:rsidR="00BA6113" w:rsidRPr="00AA2A60" w:rsidRDefault="00BA6113" w:rsidP="004C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C100E" w:rsidRPr="00504932" w14:paraId="5605AB64" w14:textId="3D648916" w:rsidTr="003D2A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Merge/>
          </w:tcPr>
          <w:p w14:paraId="14824391" w14:textId="77777777" w:rsidR="00AC100E" w:rsidRPr="00AA2A60" w:rsidRDefault="00AC100E" w:rsidP="001E256E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240" w:type="dxa"/>
          </w:tcPr>
          <w:p w14:paraId="6466D629" w14:textId="0871CD47" w:rsidR="00AC100E" w:rsidRPr="00AA2A60" w:rsidRDefault="00AC100E" w:rsidP="001E25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1.3. Enhance academic support services and interventions systems to foster successful course completion and sufficient credit momentum</w:t>
            </w:r>
          </w:p>
        </w:tc>
        <w:tc>
          <w:tcPr>
            <w:tcW w:w="4140" w:type="dxa"/>
          </w:tcPr>
          <w:p w14:paraId="5832BD7B" w14:textId="62FB2448" w:rsidR="00AC100E" w:rsidRPr="00AA2A60" w:rsidRDefault="00AC100E" w:rsidP="001E25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1.1.3 The percentage of first-time full-time degree-seeking entering cohort who successfully complete 24 or more college credits in their first year of enrollment</w:t>
            </w:r>
          </w:p>
        </w:tc>
        <w:tc>
          <w:tcPr>
            <w:tcW w:w="2437" w:type="dxa"/>
          </w:tcPr>
          <w:p w14:paraId="75CEA0FE" w14:textId="60EA0BB6" w:rsidR="00AC100E" w:rsidRPr="00AA2A60" w:rsidRDefault="00AC100E" w:rsidP="001E25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2022: 35.9%</w:t>
            </w:r>
          </w:p>
        </w:tc>
        <w:tc>
          <w:tcPr>
            <w:tcW w:w="1408" w:type="dxa"/>
          </w:tcPr>
          <w:p w14:paraId="2D9C08AD" w14:textId="7B238F4E" w:rsidR="00AC100E" w:rsidRPr="00AA2A60" w:rsidRDefault="00AC100E" w:rsidP="001E25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2027: 40.9%</w:t>
            </w:r>
          </w:p>
        </w:tc>
        <w:tc>
          <w:tcPr>
            <w:tcW w:w="2095" w:type="dxa"/>
          </w:tcPr>
          <w:p w14:paraId="54EBF70B" w14:textId="71C99FDC" w:rsidR="00AC100E" w:rsidRPr="00AA2A60" w:rsidRDefault="00AC100E" w:rsidP="001E25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Student Data and Term Section Files </w:t>
            </w:r>
          </w:p>
        </w:tc>
      </w:tr>
    </w:tbl>
    <w:p w14:paraId="70CFC064" w14:textId="791B3C5B" w:rsidR="00504932" w:rsidRDefault="005049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E76A2B" w14:textId="77777777" w:rsidR="00AD273C" w:rsidRPr="00504932" w:rsidRDefault="00AD273C">
      <w:pPr>
        <w:rPr>
          <w:rFonts w:ascii="Times New Roman" w:hAnsi="Times New Roman" w:cs="Times New Roman"/>
        </w:rPr>
      </w:pPr>
    </w:p>
    <w:tbl>
      <w:tblPr>
        <w:tblStyle w:val="GridTable4-Accent5"/>
        <w:tblW w:w="14310" w:type="dxa"/>
        <w:tblLook w:val="04A0" w:firstRow="1" w:lastRow="0" w:firstColumn="1" w:lastColumn="0" w:noHBand="0" w:noVBand="1"/>
      </w:tblPr>
      <w:tblGrid>
        <w:gridCol w:w="1267"/>
        <w:gridCol w:w="3153"/>
        <w:gridCol w:w="5231"/>
        <w:gridCol w:w="1386"/>
        <w:gridCol w:w="1413"/>
        <w:gridCol w:w="1860"/>
      </w:tblGrid>
      <w:tr w:rsidR="00FE09E7" w:rsidRPr="00247380" w14:paraId="45C7D966" w14:textId="77777777" w:rsidTr="00FE7B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10" w:type="dxa"/>
            <w:gridSpan w:val="6"/>
          </w:tcPr>
          <w:p w14:paraId="3C59D3C2" w14:textId="63A37197" w:rsidR="00AC100E" w:rsidRPr="00AC100E" w:rsidRDefault="00AC100E" w:rsidP="00FE7BEF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AC100E">
              <w:rPr>
                <w:rFonts w:ascii="Times New Roman" w:hAnsi="Times New Roman" w:cs="Times New Roman"/>
                <w:b w:val="0"/>
                <w:bCs w:val="0"/>
              </w:rPr>
              <w:t xml:space="preserve">Goal 2: Foster a student-centered and equitable campus experience where all students feel welcomed, valued, connected, and empowered to </w:t>
            </w:r>
            <w:proofErr w:type="gramStart"/>
            <w:r w:rsidRPr="00AC100E">
              <w:rPr>
                <w:rFonts w:ascii="Times New Roman" w:hAnsi="Times New Roman" w:cs="Times New Roman"/>
                <w:b w:val="0"/>
                <w:bCs w:val="0"/>
              </w:rPr>
              <w:t>succeed</w:t>
            </w:r>
            <w:proofErr w:type="gramEnd"/>
          </w:p>
          <w:p w14:paraId="584AB9D4" w14:textId="7B8B47B0" w:rsidR="00FE09E7" w:rsidRPr="00247380" w:rsidRDefault="00FE09E7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  <w:tr w:rsidR="00247380" w:rsidRPr="00247380" w14:paraId="3283049E" w14:textId="1E2B9269" w:rsidTr="00FE7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</w:tcPr>
          <w:p w14:paraId="000E5B9C" w14:textId="220E0EBF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3232C">
              <w:rPr>
                <w:rFonts w:ascii="Times New Roman" w:hAnsi="Times New Roman" w:cs="Times New Roman"/>
                <w:b w:val="0"/>
                <w:bCs w:val="0"/>
              </w:rPr>
              <w:t>GOALS</w:t>
            </w:r>
          </w:p>
        </w:tc>
        <w:tc>
          <w:tcPr>
            <w:tcW w:w="3153" w:type="dxa"/>
          </w:tcPr>
          <w:p w14:paraId="41DD2373" w14:textId="1058809E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Strategic Priorities</w:t>
            </w:r>
          </w:p>
        </w:tc>
        <w:tc>
          <w:tcPr>
            <w:tcW w:w="5231" w:type="dxa"/>
          </w:tcPr>
          <w:p w14:paraId="5BA5B9F6" w14:textId="2E4AEEF6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Key Performance Indicators</w:t>
            </w:r>
          </w:p>
        </w:tc>
        <w:tc>
          <w:tcPr>
            <w:tcW w:w="1386" w:type="dxa"/>
          </w:tcPr>
          <w:p w14:paraId="6EF8E62D" w14:textId="753B8EF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413" w:type="dxa"/>
          </w:tcPr>
          <w:p w14:paraId="7FDBE8E8" w14:textId="4C86EB2C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Target (s)</w:t>
            </w:r>
          </w:p>
        </w:tc>
        <w:tc>
          <w:tcPr>
            <w:tcW w:w="1860" w:type="dxa"/>
          </w:tcPr>
          <w:p w14:paraId="089C7820" w14:textId="249F5B94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Data Source</w:t>
            </w:r>
          </w:p>
        </w:tc>
      </w:tr>
      <w:tr w:rsidR="00247380" w:rsidRPr="00247380" w14:paraId="147BD56E" w14:textId="75B91D04" w:rsidTr="00FE7B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 w:val="restart"/>
          </w:tcPr>
          <w:p w14:paraId="524B84E0" w14:textId="0EFCEC05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3232C">
              <w:rPr>
                <w:rFonts w:ascii="Times New Roman" w:hAnsi="Times New Roman" w:cs="Times New Roman"/>
                <w:b w:val="0"/>
                <w:bCs w:val="0"/>
              </w:rPr>
              <w:t>Goal 2: Student Experience</w:t>
            </w:r>
          </w:p>
        </w:tc>
        <w:tc>
          <w:tcPr>
            <w:tcW w:w="3153" w:type="dxa"/>
          </w:tcPr>
          <w:p w14:paraId="363578FE" w14:textId="1779A8EA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2.1. Ensure systems and procedures are student-centered and equitable to make it easier for students to navigate college processes</w:t>
            </w:r>
          </w:p>
        </w:tc>
        <w:tc>
          <w:tcPr>
            <w:tcW w:w="5231" w:type="dxa"/>
          </w:tcPr>
          <w:p w14:paraId="3C6F662A" w14:textId="1FE0239F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2.1.1 The percentage of students who will recommend OCC to high school student</w:t>
            </w:r>
          </w:p>
        </w:tc>
        <w:tc>
          <w:tcPr>
            <w:tcW w:w="1386" w:type="dxa"/>
          </w:tcPr>
          <w:p w14:paraId="70B1DE03" w14:textId="528FCA63" w:rsidR="00247380" w:rsidRPr="0093232C" w:rsidRDefault="001342D8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Spring 2024: </w:t>
            </w:r>
            <w:r w:rsidR="004910BF">
              <w:rPr>
                <w:rFonts w:ascii="Times New Roman" w:hAnsi="Times New Roman" w:cs="Times New Roman"/>
              </w:rPr>
              <w:t>72.9%</w:t>
            </w:r>
          </w:p>
        </w:tc>
        <w:tc>
          <w:tcPr>
            <w:tcW w:w="1413" w:type="dxa"/>
          </w:tcPr>
          <w:p w14:paraId="18AF3473" w14:textId="120F5162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82.9%</w:t>
            </w:r>
          </w:p>
        </w:tc>
        <w:tc>
          <w:tcPr>
            <w:tcW w:w="1860" w:type="dxa"/>
          </w:tcPr>
          <w:p w14:paraId="599B27E6" w14:textId="47FA8A50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 xml:space="preserve">2024 SUNY </w:t>
            </w:r>
            <w:proofErr w:type="spellStart"/>
            <w:r w:rsidRPr="0093232C">
              <w:rPr>
                <w:rFonts w:ascii="Times New Roman" w:hAnsi="Times New Roman" w:cs="Times New Roman"/>
              </w:rPr>
              <w:t>ViewFinder</w:t>
            </w:r>
            <w:proofErr w:type="spellEnd"/>
            <w:r w:rsidRPr="0093232C">
              <w:rPr>
                <w:rFonts w:ascii="Times New Roman" w:hAnsi="Times New Roman" w:cs="Times New Roman"/>
              </w:rPr>
              <w:t xml:space="preserve"> Student Survey</w:t>
            </w:r>
          </w:p>
        </w:tc>
      </w:tr>
      <w:tr w:rsidR="00247380" w:rsidRPr="00247380" w14:paraId="6C8E14D4" w14:textId="0EE480F8" w:rsidTr="00FE7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397C1299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67E24069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31" w:type="dxa"/>
          </w:tcPr>
          <w:p w14:paraId="6DCDEB43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14:paraId="69969587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0FC7517E" w14:textId="4A2431C8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</w:tcPr>
          <w:p w14:paraId="6F3465E2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47380" w:rsidRPr="00247380" w14:paraId="6339B50A" w14:textId="48358D5B" w:rsidTr="00FE7BEF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17A47B89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1C23F569" w14:textId="69799364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2.2 Integrate diversity, equity, and inclusion principles and practices throughout campus</w:t>
            </w:r>
          </w:p>
        </w:tc>
        <w:tc>
          <w:tcPr>
            <w:tcW w:w="5231" w:type="dxa"/>
          </w:tcPr>
          <w:p w14:paraId="2A8A914A" w14:textId="37769827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2.2.1 The percentage of students who indicate that Diversity, Equity, Inclusion, and Belonging are core values of our institution’s mission</w:t>
            </w:r>
          </w:p>
        </w:tc>
        <w:tc>
          <w:tcPr>
            <w:tcW w:w="1386" w:type="dxa"/>
          </w:tcPr>
          <w:p w14:paraId="1448BA4F" w14:textId="1349A300" w:rsidR="00247380" w:rsidRPr="0093232C" w:rsidRDefault="004A576E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Spring 2024: </w:t>
            </w:r>
            <w:r w:rsidR="00493109">
              <w:rPr>
                <w:rFonts w:ascii="Times New Roman" w:hAnsi="Times New Roman" w:cs="Times New Roman"/>
              </w:rPr>
              <w:t>6</w:t>
            </w:r>
            <w:r w:rsidR="00F97827">
              <w:rPr>
                <w:rFonts w:ascii="Times New Roman" w:hAnsi="Times New Roman" w:cs="Times New Roman"/>
              </w:rPr>
              <w:t>7</w:t>
            </w:r>
            <w:r w:rsidR="00493109">
              <w:rPr>
                <w:rFonts w:ascii="Times New Roman" w:hAnsi="Times New Roman" w:cs="Times New Roman"/>
              </w:rPr>
              <w:t>.9%</w:t>
            </w:r>
          </w:p>
        </w:tc>
        <w:tc>
          <w:tcPr>
            <w:tcW w:w="1413" w:type="dxa"/>
          </w:tcPr>
          <w:p w14:paraId="20F49D0D" w14:textId="45C0E61D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860" w:type="dxa"/>
          </w:tcPr>
          <w:p w14:paraId="497CB872" w14:textId="42163B4F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 xml:space="preserve">2024 SUNY </w:t>
            </w:r>
            <w:proofErr w:type="spellStart"/>
            <w:r w:rsidRPr="0093232C">
              <w:rPr>
                <w:rFonts w:ascii="Times New Roman" w:hAnsi="Times New Roman" w:cs="Times New Roman"/>
              </w:rPr>
              <w:t>ViewFinder</w:t>
            </w:r>
            <w:proofErr w:type="spellEnd"/>
            <w:r w:rsidRPr="0093232C">
              <w:rPr>
                <w:rFonts w:ascii="Times New Roman" w:hAnsi="Times New Roman" w:cs="Times New Roman"/>
              </w:rPr>
              <w:t xml:space="preserve"> Student Survey</w:t>
            </w:r>
          </w:p>
        </w:tc>
      </w:tr>
      <w:tr w:rsidR="00247380" w:rsidRPr="00247380" w14:paraId="2D3EFDEC" w14:textId="50BCC5D4" w:rsidTr="00FE7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37E33F1D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23F90664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31" w:type="dxa"/>
          </w:tcPr>
          <w:p w14:paraId="2376EF6A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14:paraId="183BD843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24CB7B1E" w14:textId="15DE9D0E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</w:tcPr>
          <w:p w14:paraId="74FE3CBD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47380" w:rsidRPr="00247380" w14:paraId="3D898E1B" w14:textId="586D1FFC" w:rsidTr="00FE7BEF">
        <w:trPr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64A02046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6E02F997" w14:textId="2710690C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2.3 Foster student belonging, engagement, and wellbeing</w:t>
            </w:r>
          </w:p>
        </w:tc>
        <w:tc>
          <w:tcPr>
            <w:tcW w:w="5231" w:type="dxa"/>
          </w:tcPr>
          <w:p w14:paraId="032DFFBC" w14:textId="089ADE5E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 xml:space="preserve">2.3.1 The percentage of students who feel a great sense of belonging at OCC  </w:t>
            </w:r>
          </w:p>
        </w:tc>
        <w:tc>
          <w:tcPr>
            <w:tcW w:w="1386" w:type="dxa"/>
          </w:tcPr>
          <w:p w14:paraId="64B8E28B" w14:textId="6867E7C7" w:rsidR="00247380" w:rsidRPr="0093232C" w:rsidRDefault="00D57A25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Spring 2024: 47.5% </w:t>
            </w:r>
          </w:p>
        </w:tc>
        <w:tc>
          <w:tcPr>
            <w:tcW w:w="1413" w:type="dxa"/>
          </w:tcPr>
          <w:p w14:paraId="16B875BD" w14:textId="4A9C2EB6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57.5%</w:t>
            </w:r>
          </w:p>
        </w:tc>
        <w:tc>
          <w:tcPr>
            <w:tcW w:w="1860" w:type="dxa"/>
          </w:tcPr>
          <w:p w14:paraId="6D70F42A" w14:textId="69EE2DC6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 xml:space="preserve">2024 SUNY </w:t>
            </w:r>
            <w:proofErr w:type="spellStart"/>
            <w:r w:rsidRPr="0093232C">
              <w:rPr>
                <w:rFonts w:ascii="Times New Roman" w:hAnsi="Times New Roman" w:cs="Times New Roman"/>
              </w:rPr>
              <w:t>ViewFinder</w:t>
            </w:r>
            <w:proofErr w:type="spellEnd"/>
            <w:r w:rsidRPr="0093232C">
              <w:rPr>
                <w:rFonts w:ascii="Times New Roman" w:hAnsi="Times New Roman" w:cs="Times New Roman"/>
              </w:rPr>
              <w:t xml:space="preserve"> Student Survey</w:t>
            </w:r>
          </w:p>
        </w:tc>
      </w:tr>
      <w:tr w:rsidR="00247380" w:rsidRPr="00247380" w14:paraId="51BE5910" w14:textId="2153E57F" w:rsidTr="00FE7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611D865C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44B86E7C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31" w:type="dxa"/>
          </w:tcPr>
          <w:p w14:paraId="72735692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14:paraId="43FDE4B5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4DCD22D6" w14:textId="33F47373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</w:tcPr>
          <w:p w14:paraId="2A9804E4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47380" w:rsidRPr="00247380" w14:paraId="1AC43879" w14:textId="25006ACF" w:rsidTr="00FE7BEF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29E6E3D2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19BEB427" w14:textId="3D29E574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2.4. Enhance support systems to address non-cognitive barriers to success</w:t>
            </w:r>
          </w:p>
        </w:tc>
        <w:tc>
          <w:tcPr>
            <w:tcW w:w="5231" w:type="dxa"/>
          </w:tcPr>
          <w:p w14:paraId="4411ECDF" w14:textId="1AAD0F42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2.4.1 The percentage of students who are satisfied with the quality of education they are receiving</w:t>
            </w:r>
          </w:p>
        </w:tc>
        <w:tc>
          <w:tcPr>
            <w:tcW w:w="1386" w:type="dxa"/>
          </w:tcPr>
          <w:p w14:paraId="44F6B96A" w14:textId="6AE0A183" w:rsidR="00247380" w:rsidRPr="0093232C" w:rsidRDefault="003E10E7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2024: 71.3%</w:t>
            </w:r>
          </w:p>
        </w:tc>
        <w:tc>
          <w:tcPr>
            <w:tcW w:w="1413" w:type="dxa"/>
          </w:tcPr>
          <w:p w14:paraId="7EB90365" w14:textId="20E9D0A9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860" w:type="dxa"/>
          </w:tcPr>
          <w:p w14:paraId="1C0E41B9" w14:textId="715EEA3B" w:rsidR="00247380" w:rsidRPr="0093232C" w:rsidRDefault="00247380" w:rsidP="000F0A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 xml:space="preserve">2024 SUNY </w:t>
            </w:r>
            <w:proofErr w:type="spellStart"/>
            <w:r w:rsidRPr="0093232C">
              <w:rPr>
                <w:rFonts w:ascii="Times New Roman" w:hAnsi="Times New Roman" w:cs="Times New Roman"/>
              </w:rPr>
              <w:t>ViewFinder</w:t>
            </w:r>
            <w:proofErr w:type="spellEnd"/>
            <w:r w:rsidRPr="0093232C">
              <w:rPr>
                <w:rFonts w:ascii="Times New Roman" w:hAnsi="Times New Roman" w:cs="Times New Roman"/>
              </w:rPr>
              <w:t xml:space="preserve"> Student Survey</w:t>
            </w:r>
          </w:p>
        </w:tc>
      </w:tr>
      <w:tr w:rsidR="00247380" w:rsidRPr="00247380" w14:paraId="74BEE4C4" w14:textId="69FC045C" w:rsidTr="00FE7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7" w:type="dxa"/>
            <w:vMerge/>
          </w:tcPr>
          <w:p w14:paraId="3B259691" w14:textId="77777777" w:rsidR="00247380" w:rsidRPr="0093232C" w:rsidRDefault="00247380" w:rsidP="000F0AA6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3153" w:type="dxa"/>
          </w:tcPr>
          <w:p w14:paraId="2C0E1D15" w14:textId="77777777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5231" w:type="dxa"/>
          </w:tcPr>
          <w:p w14:paraId="347E7164" w14:textId="2FFD1E95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2.4.2 The percentage of students who report the process by which their voice can be heard is effective</w:t>
            </w:r>
          </w:p>
        </w:tc>
        <w:tc>
          <w:tcPr>
            <w:tcW w:w="1386" w:type="dxa"/>
          </w:tcPr>
          <w:p w14:paraId="475D08DD" w14:textId="580D0387" w:rsidR="00247380" w:rsidRPr="0093232C" w:rsidRDefault="00692C92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 2024:46.8%</w:t>
            </w:r>
          </w:p>
        </w:tc>
        <w:tc>
          <w:tcPr>
            <w:tcW w:w="1413" w:type="dxa"/>
          </w:tcPr>
          <w:p w14:paraId="71D0DD18" w14:textId="1315D36F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>56.8%</w:t>
            </w:r>
          </w:p>
        </w:tc>
        <w:tc>
          <w:tcPr>
            <w:tcW w:w="1860" w:type="dxa"/>
          </w:tcPr>
          <w:p w14:paraId="0440396F" w14:textId="614CC973" w:rsidR="00247380" w:rsidRPr="0093232C" w:rsidRDefault="00247380" w:rsidP="000F0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3232C">
              <w:rPr>
                <w:rFonts w:ascii="Times New Roman" w:hAnsi="Times New Roman" w:cs="Times New Roman"/>
              </w:rPr>
              <w:t xml:space="preserve">2024 SUNY </w:t>
            </w:r>
            <w:proofErr w:type="spellStart"/>
            <w:r w:rsidRPr="0093232C">
              <w:rPr>
                <w:rFonts w:ascii="Times New Roman" w:hAnsi="Times New Roman" w:cs="Times New Roman"/>
              </w:rPr>
              <w:t>ViewFinder</w:t>
            </w:r>
            <w:proofErr w:type="spellEnd"/>
            <w:r w:rsidRPr="0093232C">
              <w:rPr>
                <w:rFonts w:ascii="Times New Roman" w:hAnsi="Times New Roman" w:cs="Times New Roman"/>
              </w:rPr>
              <w:t xml:space="preserve"> Student Survey</w:t>
            </w:r>
          </w:p>
        </w:tc>
      </w:tr>
    </w:tbl>
    <w:p w14:paraId="4034C16F" w14:textId="3A1A2086" w:rsidR="00247380" w:rsidRPr="00247380" w:rsidRDefault="00247380">
      <w:pPr>
        <w:rPr>
          <w:rFonts w:ascii="Times New Roman" w:hAnsi="Times New Roman" w:cs="Times New Roman"/>
        </w:rPr>
      </w:pPr>
      <w:r w:rsidRPr="00247380">
        <w:rPr>
          <w:rFonts w:ascii="Times New Roman" w:hAnsi="Times New Roman" w:cs="Times New Roman"/>
        </w:rPr>
        <w:br w:type="page"/>
      </w:r>
    </w:p>
    <w:p w14:paraId="175E854E" w14:textId="77777777" w:rsidR="00AE51A0" w:rsidRDefault="00AE51A0"/>
    <w:tbl>
      <w:tblPr>
        <w:tblStyle w:val="GridTable4-Accent5"/>
        <w:tblW w:w="14485" w:type="dxa"/>
        <w:tblLook w:val="04A0" w:firstRow="1" w:lastRow="0" w:firstColumn="1" w:lastColumn="0" w:noHBand="0" w:noVBand="1"/>
      </w:tblPr>
      <w:tblGrid>
        <w:gridCol w:w="1733"/>
        <w:gridCol w:w="2524"/>
        <w:gridCol w:w="4521"/>
        <w:gridCol w:w="1908"/>
        <w:gridCol w:w="2043"/>
        <w:gridCol w:w="1756"/>
      </w:tblGrid>
      <w:tr w:rsidR="00E041E3" w:rsidRPr="00300FF2" w14:paraId="0FB0DFC0" w14:textId="77777777" w:rsidTr="00E04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85" w:type="dxa"/>
            <w:gridSpan w:val="6"/>
          </w:tcPr>
          <w:p w14:paraId="6CA9B479" w14:textId="1E83FAD8" w:rsidR="00E041E3" w:rsidRPr="005223E3" w:rsidRDefault="00E041E3" w:rsidP="005223E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223E3">
              <w:rPr>
                <w:rFonts w:ascii="Times New Roman" w:hAnsi="Times New Roman" w:cs="Times New Roman"/>
                <w:b w:val="0"/>
                <w:bCs w:val="0"/>
              </w:rPr>
              <w:t xml:space="preserve">Goal 3: Ensure communication systems are consistent, transparent, and designed to promote student </w:t>
            </w:r>
            <w:proofErr w:type="gramStart"/>
            <w:r w:rsidRPr="005223E3">
              <w:rPr>
                <w:rFonts w:ascii="Times New Roman" w:hAnsi="Times New Roman" w:cs="Times New Roman"/>
                <w:b w:val="0"/>
                <w:bCs w:val="0"/>
              </w:rPr>
              <w:t>success</w:t>
            </w:r>
            <w:proofErr w:type="gramEnd"/>
          </w:p>
          <w:p w14:paraId="4CBD27E8" w14:textId="77777777" w:rsidR="00E041E3" w:rsidRPr="005223E3" w:rsidRDefault="00E041E3" w:rsidP="005223E3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</w:tr>
      <w:tr w:rsidR="00056139" w:rsidRPr="00AA2A60" w14:paraId="7DC87660" w14:textId="6BD1965C" w:rsidTr="00E04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</w:tcPr>
          <w:p w14:paraId="67D7D731" w14:textId="5B080AA4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A2A60">
              <w:rPr>
                <w:rFonts w:ascii="Times New Roman" w:hAnsi="Times New Roman" w:cs="Times New Roman"/>
                <w:b w:val="0"/>
                <w:bCs w:val="0"/>
              </w:rPr>
              <w:t>GOALS</w:t>
            </w:r>
          </w:p>
        </w:tc>
        <w:tc>
          <w:tcPr>
            <w:tcW w:w="2524" w:type="dxa"/>
          </w:tcPr>
          <w:p w14:paraId="5E6756D4" w14:textId="5E8D24B2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Strategic Priorities</w:t>
            </w:r>
          </w:p>
        </w:tc>
        <w:tc>
          <w:tcPr>
            <w:tcW w:w="4521" w:type="dxa"/>
          </w:tcPr>
          <w:p w14:paraId="3D7AEFAA" w14:textId="67C5A8D0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Key Performance Indicators</w:t>
            </w:r>
          </w:p>
        </w:tc>
        <w:tc>
          <w:tcPr>
            <w:tcW w:w="1908" w:type="dxa"/>
          </w:tcPr>
          <w:p w14:paraId="4A9F44E1" w14:textId="5D2B7BBE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2043" w:type="dxa"/>
          </w:tcPr>
          <w:p w14:paraId="30490EC5" w14:textId="5FC60449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Target (s)</w:t>
            </w:r>
          </w:p>
        </w:tc>
        <w:tc>
          <w:tcPr>
            <w:tcW w:w="1756" w:type="dxa"/>
          </w:tcPr>
          <w:p w14:paraId="62824AEB" w14:textId="1CF64799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Data Source</w:t>
            </w:r>
          </w:p>
        </w:tc>
      </w:tr>
      <w:tr w:rsidR="00056139" w:rsidRPr="00AA2A60" w14:paraId="6B56BC45" w14:textId="3B81112F" w:rsidTr="00E04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 w:val="restart"/>
          </w:tcPr>
          <w:p w14:paraId="0E7246C6" w14:textId="36C17A5D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A2A60">
              <w:rPr>
                <w:rFonts w:ascii="Times New Roman" w:hAnsi="Times New Roman" w:cs="Times New Roman"/>
                <w:b w:val="0"/>
                <w:bCs w:val="0"/>
              </w:rPr>
              <w:t>Goal 3: Communication</w:t>
            </w:r>
          </w:p>
        </w:tc>
        <w:tc>
          <w:tcPr>
            <w:tcW w:w="2524" w:type="dxa"/>
            <w:vMerge w:val="restart"/>
          </w:tcPr>
          <w:p w14:paraId="3DE4DE40" w14:textId="77777777" w:rsidR="00056139" w:rsidRPr="00AA2A60" w:rsidRDefault="00056139" w:rsidP="00E56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3.1 Ensure communication messages and tactics are consistent,</w:t>
            </w:r>
          </w:p>
          <w:p w14:paraId="5111E42F" w14:textId="102F1A77" w:rsidR="00056139" w:rsidRPr="00AA2A60" w:rsidRDefault="00056139" w:rsidP="00E567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well-coordinated, and focused on promoting academic success and a positive student experience</w:t>
            </w:r>
          </w:p>
        </w:tc>
        <w:tc>
          <w:tcPr>
            <w:tcW w:w="4521" w:type="dxa"/>
          </w:tcPr>
          <w:p w14:paraId="366BB924" w14:textId="68C82BA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3.1.1 Complete audit of college communications to students and employees will demonstrate consistency and transparency</w:t>
            </w:r>
          </w:p>
        </w:tc>
        <w:tc>
          <w:tcPr>
            <w:tcW w:w="1908" w:type="dxa"/>
          </w:tcPr>
          <w:p w14:paraId="78966CE8" w14:textId="28E4E6D4" w:rsidR="00056139" w:rsidRPr="00AA2A60" w:rsidRDefault="00786A2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43" w:type="dxa"/>
          </w:tcPr>
          <w:p w14:paraId="5DAA5A4A" w14:textId="08C4950B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756" w:type="dxa"/>
          </w:tcPr>
          <w:p w14:paraId="617CFC8F" w14:textId="5E21E79A" w:rsidR="00056139" w:rsidRPr="00AA2A60" w:rsidRDefault="0089057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Communication</w:t>
            </w:r>
            <w:r w:rsidR="00774932" w:rsidRPr="00AA2A60">
              <w:rPr>
                <w:rFonts w:ascii="Times New Roman" w:hAnsi="Times New Roman" w:cs="Times New Roman"/>
              </w:rPr>
              <w:t xml:space="preserve"> Audit Work Group</w:t>
            </w:r>
          </w:p>
        </w:tc>
      </w:tr>
      <w:tr w:rsidR="00056139" w:rsidRPr="00AA2A60" w14:paraId="7E29519C" w14:textId="12F1D48A" w:rsidTr="00E04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60513546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  <w:vMerge/>
          </w:tcPr>
          <w:p w14:paraId="267599FE" w14:textId="670ECD3F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</w:tcPr>
          <w:p w14:paraId="08A17DC4" w14:textId="2C5CDE5F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3.1.2 Open and ethical communication is practiced at this institution</w:t>
            </w:r>
          </w:p>
        </w:tc>
        <w:tc>
          <w:tcPr>
            <w:tcW w:w="1908" w:type="dxa"/>
          </w:tcPr>
          <w:p w14:paraId="40A31E96" w14:textId="4B4B45E8" w:rsidR="00056139" w:rsidRPr="00AA2A60" w:rsidRDefault="009F256A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2023</w:t>
            </w:r>
            <w:r w:rsidR="005A0980" w:rsidRPr="00AA2A60">
              <w:rPr>
                <w:rFonts w:ascii="Times New Roman" w:hAnsi="Times New Roman" w:cs="Times New Roman"/>
              </w:rPr>
              <w:t xml:space="preserve">: 35% </w:t>
            </w:r>
          </w:p>
        </w:tc>
        <w:tc>
          <w:tcPr>
            <w:tcW w:w="2043" w:type="dxa"/>
          </w:tcPr>
          <w:p w14:paraId="36628F89" w14:textId="66821410" w:rsidR="00056139" w:rsidRPr="00AA2A60" w:rsidRDefault="005A0980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2026: </w:t>
            </w:r>
            <w:r w:rsidR="00056139" w:rsidRPr="00AA2A60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756" w:type="dxa"/>
          </w:tcPr>
          <w:p w14:paraId="62737CC2" w14:textId="00A95318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PACE Employee Survey</w:t>
            </w:r>
          </w:p>
        </w:tc>
      </w:tr>
      <w:tr w:rsidR="00056139" w:rsidRPr="00AA2A60" w14:paraId="58680593" w14:textId="03861B63" w:rsidTr="00E04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122CBB85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59229BE1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</w:tcPr>
          <w:p w14:paraId="1FC2FA48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387B2945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16085315" w14:textId="01E49029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</w:tcPr>
          <w:p w14:paraId="4AD55093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56139" w:rsidRPr="00AA2A60" w14:paraId="6B0F9882" w14:textId="7480E64D" w:rsidTr="00E04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283AF62C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7902C628" w14:textId="16F0C6EF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3.2 Enhance and expand strategic communication interventions that support student success</w:t>
            </w:r>
          </w:p>
        </w:tc>
        <w:tc>
          <w:tcPr>
            <w:tcW w:w="4521" w:type="dxa"/>
          </w:tcPr>
          <w:p w14:paraId="7A78D401" w14:textId="2790E452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3.2.1 Students' competencies are enhanced</w:t>
            </w:r>
          </w:p>
        </w:tc>
        <w:tc>
          <w:tcPr>
            <w:tcW w:w="1908" w:type="dxa"/>
          </w:tcPr>
          <w:p w14:paraId="7B79921D" w14:textId="2D0A6BB4" w:rsidR="00056139" w:rsidRPr="00AA2A60" w:rsidRDefault="005A0980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2023: </w:t>
            </w:r>
            <w:r w:rsidR="003A4E33" w:rsidRPr="00AA2A60">
              <w:rPr>
                <w:rFonts w:ascii="Times New Roman" w:hAnsi="Times New Roman" w:cs="Times New Roman"/>
              </w:rPr>
              <w:t xml:space="preserve">58% </w:t>
            </w:r>
          </w:p>
        </w:tc>
        <w:tc>
          <w:tcPr>
            <w:tcW w:w="2043" w:type="dxa"/>
          </w:tcPr>
          <w:p w14:paraId="086A24BA" w14:textId="52C3DBF3" w:rsidR="00056139" w:rsidRPr="00AA2A60" w:rsidRDefault="003A4E33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2026: </w:t>
            </w:r>
            <w:r w:rsidR="00056139" w:rsidRPr="00AA2A60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1756" w:type="dxa"/>
          </w:tcPr>
          <w:p w14:paraId="100FFC15" w14:textId="2DF184ED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PACE Employee Survey</w:t>
            </w:r>
          </w:p>
        </w:tc>
      </w:tr>
      <w:tr w:rsidR="00056139" w:rsidRPr="00AA2A60" w14:paraId="322FB744" w14:textId="50465884" w:rsidTr="00E04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505AA21F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400A5282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</w:tcPr>
          <w:p w14:paraId="670C177F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141A060F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55EE4DE9" w14:textId="3B61056D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</w:tcPr>
          <w:p w14:paraId="35BEA435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56139" w:rsidRPr="00AA2A60" w14:paraId="0C62935A" w14:textId="6DAE6070" w:rsidTr="00E04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6B967A73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06E48A50" w14:textId="4C1D7013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3.3 Improve employees' understanding of how their work area contributes towards overall college goals</w:t>
            </w:r>
          </w:p>
        </w:tc>
        <w:tc>
          <w:tcPr>
            <w:tcW w:w="4521" w:type="dxa"/>
          </w:tcPr>
          <w:p w14:paraId="089ACE59" w14:textId="6CA0B2DE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3.3.1 Percentage of employees who report the extent to which students’ needs are central to what they do</w:t>
            </w:r>
          </w:p>
        </w:tc>
        <w:tc>
          <w:tcPr>
            <w:tcW w:w="1908" w:type="dxa"/>
          </w:tcPr>
          <w:p w14:paraId="36DAD2D0" w14:textId="16C4142E" w:rsidR="00056139" w:rsidRPr="00AA2A60" w:rsidRDefault="00A504EF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2023: </w:t>
            </w:r>
            <w:r w:rsidR="00396E7B" w:rsidRPr="00AA2A60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2043" w:type="dxa"/>
          </w:tcPr>
          <w:p w14:paraId="35EAD10C" w14:textId="10F54400" w:rsidR="00056139" w:rsidRPr="00AA2A60" w:rsidRDefault="00396E7B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2026: </w:t>
            </w:r>
            <w:r w:rsidR="00056139" w:rsidRPr="00AA2A60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756" w:type="dxa"/>
          </w:tcPr>
          <w:p w14:paraId="55B6AB10" w14:textId="258554DC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PACE Employee Survey</w:t>
            </w:r>
          </w:p>
        </w:tc>
      </w:tr>
      <w:tr w:rsidR="00056139" w:rsidRPr="00AA2A60" w14:paraId="492E3508" w14:textId="5BCD60C0" w:rsidTr="00E04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3CBB9CF1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04809AB4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</w:tcPr>
          <w:p w14:paraId="54BB9400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5CEADDB3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3B29AF13" w14:textId="2BCC6FD4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</w:tcPr>
          <w:p w14:paraId="71057AB7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56139" w:rsidRPr="00AA2A60" w14:paraId="6B77B4F6" w14:textId="7A41BDEE" w:rsidTr="00E04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045A5656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18AEC3A3" w14:textId="2BB4FF3C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3.4 Ensure all stakeholders have a mechanism to share their ideas and concerns</w:t>
            </w:r>
          </w:p>
        </w:tc>
        <w:tc>
          <w:tcPr>
            <w:tcW w:w="4521" w:type="dxa"/>
          </w:tcPr>
          <w:p w14:paraId="03940602" w14:textId="35731333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3.4.1 Information is shared within this institution</w:t>
            </w:r>
          </w:p>
        </w:tc>
        <w:tc>
          <w:tcPr>
            <w:tcW w:w="1908" w:type="dxa"/>
          </w:tcPr>
          <w:p w14:paraId="3D50913B" w14:textId="20D0DC14" w:rsidR="00056139" w:rsidRPr="00AA2A60" w:rsidRDefault="00C5764C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2023: 31% </w:t>
            </w:r>
          </w:p>
        </w:tc>
        <w:tc>
          <w:tcPr>
            <w:tcW w:w="2043" w:type="dxa"/>
          </w:tcPr>
          <w:p w14:paraId="60B71A45" w14:textId="4F99E79C" w:rsidR="00056139" w:rsidRPr="00AA2A60" w:rsidRDefault="00C5764C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 xml:space="preserve">Fall 2026: </w:t>
            </w:r>
            <w:r w:rsidR="00056139" w:rsidRPr="00AA2A60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756" w:type="dxa"/>
          </w:tcPr>
          <w:p w14:paraId="4720529D" w14:textId="071550D2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PACE Employee Survey</w:t>
            </w:r>
          </w:p>
        </w:tc>
      </w:tr>
      <w:tr w:rsidR="00056139" w:rsidRPr="00AA2A60" w14:paraId="24025145" w14:textId="3E0E3451" w:rsidTr="00E041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04073230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231D0147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521" w:type="dxa"/>
          </w:tcPr>
          <w:p w14:paraId="2AC6D038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14:paraId="1A632F9E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</w:tcPr>
          <w:p w14:paraId="282EBC80" w14:textId="1ADFE50F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</w:tcPr>
          <w:p w14:paraId="41F9D4C1" w14:textId="77777777" w:rsidR="00056139" w:rsidRPr="00AA2A60" w:rsidRDefault="00056139" w:rsidP="008F1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56139" w:rsidRPr="00AA2A60" w14:paraId="3B353689" w14:textId="2863B4F9" w:rsidTr="00E041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vMerge/>
          </w:tcPr>
          <w:p w14:paraId="07F48495" w14:textId="77777777" w:rsidR="00056139" w:rsidRPr="00AA2A60" w:rsidRDefault="00056139" w:rsidP="008F1C09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524" w:type="dxa"/>
          </w:tcPr>
          <w:p w14:paraId="4A8F0AAA" w14:textId="0A646244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3.5 Enhance recognition of OCC's brand and increase positive perceptions of the college in the community</w:t>
            </w:r>
          </w:p>
        </w:tc>
        <w:tc>
          <w:tcPr>
            <w:tcW w:w="4521" w:type="dxa"/>
          </w:tcPr>
          <w:p w14:paraId="6C9900FC" w14:textId="142D4CE9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3.5.1 External stakeholders’ perception of OCC based on the RMS Brand Survey questions.</w:t>
            </w:r>
          </w:p>
        </w:tc>
        <w:tc>
          <w:tcPr>
            <w:tcW w:w="1908" w:type="dxa"/>
          </w:tcPr>
          <w:p w14:paraId="44DC3BC0" w14:textId="363EED32" w:rsidR="00056139" w:rsidRPr="00AA2A60" w:rsidRDefault="00AA2A60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Fall 2022: 4</w:t>
            </w:r>
          </w:p>
        </w:tc>
        <w:tc>
          <w:tcPr>
            <w:tcW w:w="2043" w:type="dxa"/>
          </w:tcPr>
          <w:p w14:paraId="44C7AC99" w14:textId="0905F6DD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Mean Score of at least 4 (out of 5)</w:t>
            </w:r>
          </w:p>
        </w:tc>
        <w:tc>
          <w:tcPr>
            <w:tcW w:w="1756" w:type="dxa"/>
          </w:tcPr>
          <w:p w14:paraId="14228B87" w14:textId="7B3F4494" w:rsidR="00056139" w:rsidRPr="00AA2A60" w:rsidRDefault="00056139" w:rsidP="008F1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2A60">
              <w:rPr>
                <w:rFonts w:ascii="Times New Roman" w:hAnsi="Times New Roman" w:cs="Times New Roman"/>
              </w:rPr>
              <w:t>RMS Survey</w:t>
            </w:r>
          </w:p>
        </w:tc>
      </w:tr>
    </w:tbl>
    <w:p w14:paraId="2D6F8C6C" w14:textId="77777777" w:rsidR="004C1DB2" w:rsidRPr="00300FF2" w:rsidRDefault="004C1DB2">
      <w:pPr>
        <w:rPr>
          <w:b/>
          <w:bCs/>
          <w:sz w:val="28"/>
          <w:szCs w:val="28"/>
        </w:rPr>
      </w:pPr>
    </w:p>
    <w:sectPr w:rsidR="004C1DB2" w:rsidRPr="00300FF2" w:rsidSect="00AE51A0">
      <w:footerReference w:type="default" r:id="rId6"/>
      <w:pgSz w:w="15840" w:h="12240" w:orient="landscape" w:code="1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BEE506" w14:textId="77777777" w:rsidR="00E749D1" w:rsidRDefault="00E749D1" w:rsidP="002B67E7">
      <w:pPr>
        <w:spacing w:after="0" w:line="240" w:lineRule="auto"/>
      </w:pPr>
      <w:r>
        <w:separator/>
      </w:r>
    </w:p>
  </w:endnote>
  <w:endnote w:type="continuationSeparator" w:id="0">
    <w:p w14:paraId="63AB98A1" w14:textId="77777777" w:rsidR="00E749D1" w:rsidRDefault="00E749D1" w:rsidP="002B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83214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CFB690B" w14:textId="37670342" w:rsidR="002B67E7" w:rsidRDefault="002B67E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742E9B0" w14:textId="77777777" w:rsidR="002B67E7" w:rsidRDefault="002B67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B095A" w14:textId="77777777" w:rsidR="00E749D1" w:rsidRDefault="00E749D1" w:rsidP="002B67E7">
      <w:pPr>
        <w:spacing w:after="0" w:line="240" w:lineRule="auto"/>
      </w:pPr>
      <w:r>
        <w:separator/>
      </w:r>
    </w:p>
  </w:footnote>
  <w:footnote w:type="continuationSeparator" w:id="0">
    <w:p w14:paraId="7BF340B2" w14:textId="77777777" w:rsidR="00E749D1" w:rsidRDefault="00E749D1" w:rsidP="002B6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B2"/>
    <w:rsid w:val="00056139"/>
    <w:rsid w:val="000617D9"/>
    <w:rsid w:val="00063B91"/>
    <w:rsid w:val="00072C34"/>
    <w:rsid w:val="000C06B3"/>
    <w:rsid w:val="000D2728"/>
    <w:rsid w:val="000E5231"/>
    <w:rsid w:val="000F0AA6"/>
    <w:rsid w:val="0010321E"/>
    <w:rsid w:val="0010623C"/>
    <w:rsid w:val="001342D8"/>
    <w:rsid w:val="001B3231"/>
    <w:rsid w:val="001E256E"/>
    <w:rsid w:val="001F08D9"/>
    <w:rsid w:val="001F31F4"/>
    <w:rsid w:val="001F3A49"/>
    <w:rsid w:val="001F4D39"/>
    <w:rsid w:val="001F7763"/>
    <w:rsid w:val="00214724"/>
    <w:rsid w:val="00216496"/>
    <w:rsid w:val="00236BAE"/>
    <w:rsid w:val="00247380"/>
    <w:rsid w:val="00263294"/>
    <w:rsid w:val="00280053"/>
    <w:rsid w:val="002A7AD9"/>
    <w:rsid w:val="002B2514"/>
    <w:rsid w:val="002B67E7"/>
    <w:rsid w:val="003008E9"/>
    <w:rsid w:val="00300FF2"/>
    <w:rsid w:val="00303C72"/>
    <w:rsid w:val="0031593D"/>
    <w:rsid w:val="00317617"/>
    <w:rsid w:val="00387450"/>
    <w:rsid w:val="00396E7B"/>
    <w:rsid w:val="003A4E33"/>
    <w:rsid w:val="003C6360"/>
    <w:rsid w:val="003D2A92"/>
    <w:rsid w:val="003E10E7"/>
    <w:rsid w:val="003F42D7"/>
    <w:rsid w:val="003F43A4"/>
    <w:rsid w:val="00427793"/>
    <w:rsid w:val="00484870"/>
    <w:rsid w:val="004910BF"/>
    <w:rsid w:val="00493109"/>
    <w:rsid w:val="0049374C"/>
    <w:rsid w:val="00495C50"/>
    <w:rsid w:val="004A576E"/>
    <w:rsid w:val="004C1DB2"/>
    <w:rsid w:val="004D1912"/>
    <w:rsid w:val="004E7D19"/>
    <w:rsid w:val="004F550D"/>
    <w:rsid w:val="00504932"/>
    <w:rsid w:val="00513E3D"/>
    <w:rsid w:val="005223E3"/>
    <w:rsid w:val="00530C30"/>
    <w:rsid w:val="005328F6"/>
    <w:rsid w:val="005A0980"/>
    <w:rsid w:val="005A09BD"/>
    <w:rsid w:val="005A69B2"/>
    <w:rsid w:val="005D0302"/>
    <w:rsid w:val="005D53CF"/>
    <w:rsid w:val="005D7C80"/>
    <w:rsid w:val="005E1A08"/>
    <w:rsid w:val="005E1CCA"/>
    <w:rsid w:val="005F2F6F"/>
    <w:rsid w:val="00620453"/>
    <w:rsid w:val="00630AE2"/>
    <w:rsid w:val="00630D52"/>
    <w:rsid w:val="00662879"/>
    <w:rsid w:val="006651EC"/>
    <w:rsid w:val="00692C92"/>
    <w:rsid w:val="006A5590"/>
    <w:rsid w:val="006B2D65"/>
    <w:rsid w:val="006D0544"/>
    <w:rsid w:val="007269FF"/>
    <w:rsid w:val="0073207C"/>
    <w:rsid w:val="007517C2"/>
    <w:rsid w:val="0076112B"/>
    <w:rsid w:val="00761961"/>
    <w:rsid w:val="00774932"/>
    <w:rsid w:val="00786A29"/>
    <w:rsid w:val="00791555"/>
    <w:rsid w:val="007A4EBB"/>
    <w:rsid w:val="007B4748"/>
    <w:rsid w:val="0085679E"/>
    <w:rsid w:val="00860755"/>
    <w:rsid w:val="00890579"/>
    <w:rsid w:val="008C150A"/>
    <w:rsid w:val="008C2AEF"/>
    <w:rsid w:val="008F1C09"/>
    <w:rsid w:val="0093191E"/>
    <w:rsid w:val="0093232C"/>
    <w:rsid w:val="00951D21"/>
    <w:rsid w:val="00965A85"/>
    <w:rsid w:val="00986DE1"/>
    <w:rsid w:val="009B3E04"/>
    <w:rsid w:val="009B4DB8"/>
    <w:rsid w:val="009C4A80"/>
    <w:rsid w:val="009C6046"/>
    <w:rsid w:val="009D1F5C"/>
    <w:rsid w:val="009F256A"/>
    <w:rsid w:val="009F3E48"/>
    <w:rsid w:val="00A055ED"/>
    <w:rsid w:val="00A1345F"/>
    <w:rsid w:val="00A24AA1"/>
    <w:rsid w:val="00A25887"/>
    <w:rsid w:val="00A504EF"/>
    <w:rsid w:val="00A547D5"/>
    <w:rsid w:val="00A57997"/>
    <w:rsid w:val="00AA2A60"/>
    <w:rsid w:val="00AC100E"/>
    <w:rsid w:val="00AD273C"/>
    <w:rsid w:val="00AD6DC2"/>
    <w:rsid w:val="00AE51A0"/>
    <w:rsid w:val="00AE56B7"/>
    <w:rsid w:val="00B851F5"/>
    <w:rsid w:val="00B96A2E"/>
    <w:rsid w:val="00BA6113"/>
    <w:rsid w:val="00BC44FF"/>
    <w:rsid w:val="00BE4470"/>
    <w:rsid w:val="00BF7362"/>
    <w:rsid w:val="00C36A23"/>
    <w:rsid w:val="00C43F3D"/>
    <w:rsid w:val="00C5764C"/>
    <w:rsid w:val="00C62DED"/>
    <w:rsid w:val="00C81285"/>
    <w:rsid w:val="00CB33CB"/>
    <w:rsid w:val="00CB55EE"/>
    <w:rsid w:val="00CD2EB0"/>
    <w:rsid w:val="00CE42B1"/>
    <w:rsid w:val="00D021AA"/>
    <w:rsid w:val="00D03296"/>
    <w:rsid w:val="00D21A3E"/>
    <w:rsid w:val="00D420D2"/>
    <w:rsid w:val="00D4330D"/>
    <w:rsid w:val="00D43D06"/>
    <w:rsid w:val="00D57A25"/>
    <w:rsid w:val="00D72AAF"/>
    <w:rsid w:val="00D80C80"/>
    <w:rsid w:val="00D87D32"/>
    <w:rsid w:val="00DB5216"/>
    <w:rsid w:val="00E006F1"/>
    <w:rsid w:val="00E041E3"/>
    <w:rsid w:val="00E5673C"/>
    <w:rsid w:val="00E700BC"/>
    <w:rsid w:val="00E71277"/>
    <w:rsid w:val="00E73ACA"/>
    <w:rsid w:val="00E749D1"/>
    <w:rsid w:val="00E763E7"/>
    <w:rsid w:val="00EC42A0"/>
    <w:rsid w:val="00EE38A8"/>
    <w:rsid w:val="00F05377"/>
    <w:rsid w:val="00F215B7"/>
    <w:rsid w:val="00F70076"/>
    <w:rsid w:val="00F70800"/>
    <w:rsid w:val="00F71C1F"/>
    <w:rsid w:val="00F9218A"/>
    <w:rsid w:val="00F97827"/>
    <w:rsid w:val="00FB16AC"/>
    <w:rsid w:val="00FC050C"/>
    <w:rsid w:val="00FE09E7"/>
    <w:rsid w:val="00FE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3E61"/>
  <w15:chartTrackingRefBased/>
  <w15:docId w15:val="{1D0955DE-DD07-484E-98AD-A4572C45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3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17617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17617"/>
    <w:rPr>
      <w:rFonts w:eastAsiaTheme="minorEastAsia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B6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7E7"/>
  </w:style>
  <w:style w:type="paragraph" w:styleId="Footer">
    <w:name w:val="footer"/>
    <w:basedOn w:val="Normal"/>
    <w:link w:val="FooterChar"/>
    <w:uiPriority w:val="99"/>
    <w:unhideWhenUsed/>
    <w:rsid w:val="002B6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7E7"/>
  </w:style>
  <w:style w:type="table" w:styleId="GridTable4-Accent5">
    <w:name w:val="Grid Table 4 Accent 5"/>
    <w:basedOn w:val="TableNormal"/>
    <w:uiPriority w:val="49"/>
    <w:rsid w:val="00D21A3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58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2023-28 Strategic Plan</vt:lpstr>
    </vt:vector>
  </TitlesOfParts>
  <Company>Office of Institutional Planning, Assessment &amp; research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2023-28 Strategic Plan</dc:title>
  <dc:subject>Key Performance Indicators</dc:subject>
  <dc:creator>Awuah, Agatha, Ph.D.</dc:creator>
  <cp:keywords/>
  <dc:description/>
  <cp:lastModifiedBy>Ornoski,Wendy</cp:lastModifiedBy>
  <cp:revision>2</cp:revision>
  <cp:lastPrinted>2024-10-21T15:47:00Z</cp:lastPrinted>
  <dcterms:created xsi:type="dcterms:W3CDTF">2024-10-22T13:47:00Z</dcterms:created>
  <dcterms:modified xsi:type="dcterms:W3CDTF">2024-10-22T13:47:00Z</dcterms:modified>
</cp:coreProperties>
</file>