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848FE" w14:textId="2F537B77" w:rsidR="002E385E" w:rsidRPr="002E385E" w:rsidRDefault="002E385E" w:rsidP="00C03EC3">
      <w:pPr>
        <w:pStyle w:val="BodyText"/>
        <w:kinsoku w:val="0"/>
        <w:overflowPunct w:val="0"/>
        <w:ind w:right="58"/>
        <w:jc w:val="center"/>
        <w:rPr>
          <w:b/>
          <w:bCs/>
          <w:sz w:val="20"/>
          <w:szCs w:val="20"/>
        </w:rPr>
      </w:pPr>
      <w:r w:rsidRPr="002E385E">
        <w:rPr>
          <w:b/>
          <w:bCs/>
          <w:sz w:val="20"/>
          <w:szCs w:val="20"/>
        </w:rPr>
        <w:t>Onondaga Community College</w:t>
      </w:r>
    </w:p>
    <w:p w14:paraId="198551CF" w14:textId="50E27607" w:rsidR="007F7D37" w:rsidRPr="002E385E" w:rsidRDefault="007F7D37" w:rsidP="006F01B7">
      <w:pPr>
        <w:pStyle w:val="BodyText"/>
        <w:kinsoku w:val="0"/>
        <w:overflowPunct w:val="0"/>
        <w:spacing w:before="41"/>
        <w:ind w:right="54"/>
        <w:jc w:val="center"/>
        <w:rPr>
          <w:b/>
          <w:bCs/>
          <w:sz w:val="20"/>
          <w:szCs w:val="20"/>
        </w:rPr>
      </w:pPr>
      <w:r w:rsidRPr="002E385E">
        <w:rPr>
          <w:b/>
          <w:bCs/>
          <w:sz w:val="20"/>
          <w:szCs w:val="20"/>
        </w:rPr>
        <w:t>Human Subjects Research Proposal Instructions</w:t>
      </w:r>
      <w:r w:rsidR="00CA1BC8">
        <w:rPr>
          <w:b/>
          <w:bCs/>
          <w:sz w:val="20"/>
          <w:szCs w:val="20"/>
        </w:rPr>
        <w:t xml:space="preserve"> (IRB Proposal)</w:t>
      </w:r>
    </w:p>
    <w:p w14:paraId="5DAB6C7B" w14:textId="77777777" w:rsidR="007F7D37" w:rsidRPr="002E385E" w:rsidRDefault="007F7D37" w:rsidP="007F7D37">
      <w:pPr>
        <w:pStyle w:val="BodyText"/>
        <w:kinsoku w:val="0"/>
        <w:overflowPunct w:val="0"/>
        <w:rPr>
          <w:b/>
          <w:bCs/>
          <w:sz w:val="20"/>
          <w:szCs w:val="20"/>
        </w:rPr>
      </w:pPr>
    </w:p>
    <w:p w14:paraId="088E9AAF" w14:textId="43CD6A1D" w:rsidR="00F854D5" w:rsidRPr="002E385E" w:rsidRDefault="00527EE5" w:rsidP="00F854D5">
      <w:pPr>
        <w:pStyle w:val="BodyText"/>
        <w:kinsoku w:val="0"/>
        <w:overflowPunct w:val="0"/>
        <w:ind w:left="227"/>
        <w:rPr>
          <w:sz w:val="20"/>
          <w:szCs w:val="20"/>
        </w:rPr>
      </w:pPr>
      <w:r w:rsidRPr="002E385E">
        <w:rPr>
          <w:b/>
          <w:bCs/>
          <w:color w:val="000000"/>
          <w:sz w:val="20"/>
          <w:szCs w:val="20"/>
        </w:rPr>
        <w:t>H</w:t>
      </w:r>
      <w:r w:rsidR="007F7D37" w:rsidRPr="002E385E">
        <w:rPr>
          <w:b/>
          <w:bCs/>
          <w:color w:val="000000"/>
          <w:sz w:val="20"/>
          <w:szCs w:val="20"/>
        </w:rPr>
        <w:t xml:space="preserve">uman subjects research </w:t>
      </w:r>
      <w:r w:rsidR="00564DD1" w:rsidRPr="002E385E">
        <w:rPr>
          <w:sz w:val="20"/>
          <w:szCs w:val="20"/>
        </w:rPr>
        <w:t>conducted by OCC faculty</w:t>
      </w:r>
      <w:r w:rsidR="00A82A6B" w:rsidRPr="002E385E">
        <w:rPr>
          <w:sz w:val="20"/>
          <w:szCs w:val="20"/>
        </w:rPr>
        <w:t xml:space="preserve">, </w:t>
      </w:r>
      <w:r w:rsidR="00564DD1" w:rsidRPr="002E385E">
        <w:rPr>
          <w:sz w:val="20"/>
          <w:szCs w:val="20"/>
        </w:rPr>
        <w:t xml:space="preserve">staff, </w:t>
      </w:r>
      <w:r w:rsidR="00A82A6B" w:rsidRPr="002E385E">
        <w:rPr>
          <w:sz w:val="20"/>
          <w:szCs w:val="20"/>
        </w:rPr>
        <w:t>students,</w:t>
      </w:r>
      <w:r w:rsidR="00564DD1" w:rsidRPr="002E385E">
        <w:rPr>
          <w:sz w:val="20"/>
          <w:szCs w:val="20"/>
        </w:rPr>
        <w:t xml:space="preserve"> </w:t>
      </w:r>
      <w:r w:rsidR="00A82A6B" w:rsidRPr="002E385E">
        <w:rPr>
          <w:sz w:val="20"/>
          <w:szCs w:val="20"/>
        </w:rPr>
        <w:t>external researchers or evaluation partners</w:t>
      </w:r>
      <w:r w:rsidR="000D2D3F" w:rsidRPr="002E385E">
        <w:rPr>
          <w:sz w:val="20"/>
          <w:szCs w:val="20"/>
        </w:rPr>
        <w:t xml:space="preserve"> </w:t>
      </w:r>
      <w:r w:rsidR="00564DD1" w:rsidRPr="002E385E">
        <w:rPr>
          <w:sz w:val="20"/>
          <w:szCs w:val="20"/>
        </w:rPr>
        <w:t xml:space="preserve">must be submitted </w:t>
      </w:r>
      <w:r w:rsidRPr="002E385E">
        <w:rPr>
          <w:sz w:val="20"/>
          <w:szCs w:val="20"/>
        </w:rPr>
        <w:t xml:space="preserve">through the </w:t>
      </w:r>
      <w:r w:rsidR="00564DD1" w:rsidRPr="002E385E">
        <w:rPr>
          <w:sz w:val="20"/>
          <w:szCs w:val="20"/>
        </w:rPr>
        <w:t>OCC I</w:t>
      </w:r>
      <w:r w:rsidRPr="002E385E">
        <w:rPr>
          <w:sz w:val="20"/>
          <w:szCs w:val="20"/>
        </w:rPr>
        <w:t xml:space="preserve">nstitutional Review Board </w:t>
      </w:r>
      <w:r w:rsidR="009E5D51" w:rsidRPr="002E385E">
        <w:rPr>
          <w:sz w:val="20"/>
          <w:szCs w:val="20"/>
        </w:rPr>
        <w:t xml:space="preserve">(IRB) </w:t>
      </w:r>
      <w:r w:rsidR="00564DD1" w:rsidRPr="002E385E">
        <w:rPr>
          <w:sz w:val="20"/>
          <w:szCs w:val="20"/>
        </w:rPr>
        <w:t>for review</w:t>
      </w:r>
      <w:r w:rsidRPr="002E385E">
        <w:rPr>
          <w:sz w:val="20"/>
          <w:szCs w:val="20"/>
        </w:rPr>
        <w:t>, in alignment with</w:t>
      </w:r>
      <w:r w:rsidRPr="002E385E">
        <w:rPr>
          <w:color w:val="000000"/>
          <w:sz w:val="20"/>
          <w:szCs w:val="20"/>
        </w:rPr>
        <w:t xml:space="preserve"> </w:t>
      </w:r>
      <w:hyperlink r:id="rId11" w:history="1">
        <w:r w:rsidRPr="00FB0A4B">
          <w:rPr>
            <w:rStyle w:val="Hyperlink"/>
            <w:sz w:val="20"/>
            <w:szCs w:val="20"/>
          </w:rPr>
          <w:t>College Polic</w:t>
        </w:r>
        <w:bookmarkStart w:id="0" w:name="_Hlt221863917"/>
        <w:bookmarkStart w:id="1" w:name="_Hlt221863918"/>
        <w:r w:rsidRPr="00FB0A4B">
          <w:rPr>
            <w:rStyle w:val="Hyperlink"/>
            <w:sz w:val="20"/>
            <w:szCs w:val="20"/>
          </w:rPr>
          <w:t>y</w:t>
        </w:r>
        <w:bookmarkEnd w:id="0"/>
        <w:bookmarkEnd w:id="1"/>
        <w:r w:rsidRPr="00FB0A4B">
          <w:rPr>
            <w:rStyle w:val="Hyperlink"/>
            <w:sz w:val="20"/>
            <w:szCs w:val="20"/>
          </w:rPr>
          <w:t xml:space="preserve"> B14</w:t>
        </w:r>
      </w:hyperlink>
      <w:r w:rsidRPr="002E385E">
        <w:rPr>
          <w:color w:val="000000"/>
          <w:sz w:val="20"/>
          <w:szCs w:val="20"/>
        </w:rPr>
        <w:t>: Research Involving Human Subjects/</w:t>
      </w:r>
      <w:r w:rsidR="009E5D51" w:rsidRPr="002E385E">
        <w:rPr>
          <w:color w:val="000000"/>
          <w:sz w:val="20"/>
          <w:szCs w:val="20"/>
        </w:rPr>
        <w:t>IRB</w:t>
      </w:r>
      <w:r w:rsidR="00564DD1" w:rsidRPr="002E385E">
        <w:rPr>
          <w:sz w:val="20"/>
          <w:szCs w:val="20"/>
        </w:rPr>
        <w:t xml:space="preserve">. </w:t>
      </w:r>
      <w:r w:rsidR="00F854D5" w:rsidRPr="002E385E">
        <w:rPr>
          <w:color w:val="000000"/>
          <w:sz w:val="20"/>
          <w:szCs w:val="20"/>
        </w:rPr>
        <w:t xml:space="preserve">If </w:t>
      </w:r>
      <w:r w:rsidR="00F854D5" w:rsidRPr="002E385E">
        <w:rPr>
          <w:sz w:val="20"/>
          <w:szCs w:val="20"/>
        </w:rPr>
        <w:t xml:space="preserve">you are unsure if your project is categorized as Human Subjects Research, please complete the </w:t>
      </w:r>
      <w:r w:rsidR="00F854D5" w:rsidRPr="00C03EC3">
        <w:rPr>
          <w:sz w:val="20"/>
          <w:szCs w:val="20"/>
        </w:rPr>
        <w:t xml:space="preserve">Human Subjects Research - Identification Questions for additional guidance or </w:t>
      </w:r>
      <w:r w:rsidR="00F854D5">
        <w:rPr>
          <w:sz w:val="20"/>
          <w:szCs w:val="20"/>
        </w:rPr>
        <w:t xml:space="preserve">email </w:t>
      </w:r>
      <w:hyperlink r:id="rId12" w:history="1">
        <w:r w:rsidR="00F854D5" w:rsidRPr="00235A4B">
          <w:rPr>
            <w:rStyle w:val="Hyperlink"/>
            <w:sz w:val="20"/>
            <w:szCs w:val="20"/>
          </w:rPr>
          <w:t>occirb@sunyocc.edu</w:t>
        </w:r>
      </w:hyperlink>
      <w:r w:rsidR="00F854D5">
        <w:rPr>
          <w:sz w:val="20"/>
          <w:szCs w:val="20"/>
        </w:rPr>
        <w:t xml:space="preserve"> for assistance.</w:t>
      </w:r>
    </w:p>
    <w:p w14:paraId="7A4D76FF" w14:textId="61D0DDD9" w:rsidR="002E385E" w:rsidRPr="002E385E" w:rsidRDefault="002E385E" w:rsidP="008A59D2">
      <w:pPr>
        <w:pStyle w:val="BodyText"/>
        <w:kinsoku w:val="0"/>
        <w:overflowPunct w:val="0"/>
        <w:ind w:left="227"/>
        <w:rPr>
          <w:sz w:val="20"/>
          <w:szCs w:val="20"/>
        </w:rPr>
      </w:pPr>
    </w:p>
    <w:p w14:paraId="543A2BD5" w14:textId="3773EDD4" w:rsidR="00C03EC3" w:rsidRDefault="00E56E9B" w:rsidP="00F854D5">
      <w:pPr>
        <w:pStyle w:val="BodyText"/>
        <w:kinsoku w:val="0"/>
        <w:overflowPunct w:val="0"/>
        <w:ind w:left="227"/>
        <w:rPr>
          <w:sz w:val="20"/>
          <w:szCs w:val="20"/>
        </w:rPr>
      </w:pPr>
      <w:r w:rsidRPr="002E385E">
        <w:rPr>
          <w:sz w:val="20"/>
          <w:szCs w:val="20"/>
        </w:rPr>
        <w:t xml:space="preserve">If your project </w:t>
      </w:r>
      <w:r w:rsidRPr="002E385E">
        <w:rPr>
          <w:color w:val="000000"/>
          <w:sz w:val="20"/>
          <w:szCs w:val="20"/>
        </w:rPr>
        <w:t xml:space="preserve">meets the definition of Human Subjects Research, please complete the attached </w:t>
      </w:r>
      <w:r w:rsidRPr="00F854D5">
        <w:rPr>
          <w:color w:val="000000"/>
          <w:sz w:val="20"/>
          <w:szCs w:val="20"/>
        </w:rPr>
        <w:t>OCC</w:t>
      </w:r>
      <w:r w:rsidRPr="002E385E">
        <w:rPr>
          <w:b/>
          <w:bCs/>
          <w:color w:val="000000"/>
          <w:sz w:val="20"/>
          <w:szCs w:val="20"/>
        </w:rPr>
        <w:t xml:space="preserve"> </w:t>
      </w:r>
      <w:r w:rsidR="002E385E" w:rsidRPr="002E385E">
        <w:rPr>
          <w:color w:val="000000"/>
          <w:sz w:val="20"/>
          <w:szCs w:val="20"/>
          <w:u w:val="single"/>
        </w:rPr>
        <w:t>H</w:t>
      </w:r>
      <w:r w:rsidR="00D44BFB">
        <w:rPr>
          <w:color w:val="000000"/>
          <w:sz w:val="20"/>
          <w:szCs w:val="20"/>
          <w:u w:val="single"/>
        </w:rPr>
        <w:t xml:space="preserve">uman </w:t>
      </w:r>
      <w:r w:rsidR="002E385E" w:rsidRPr="002E385E">
        <w:rPr>
          <w:color w:val="000000"/>
          <w:sz w:val="20"/>
          <w:szCs w:val="20"/>
          <w:u w:val="single"/>
        </w:rPr>
        <w:t>S</w:t>
      </w:r>
      <w:r w:rsidR="00D44BFB">
        <w:rPr>
          <w:color w:val="000000"/>
          <w:sz w:val="20"/>
          <w:szCs w:val="20"/>
          <w:u w:val="single"/>
        </w:rPr>
        <w:t xml:space="preserve">ubjects </w:t>
      </w:r>
      <w:r w:rsidR="002E385E" w:rsidRPr="002E385E">
        <w:rPr>
          <w:color w:val="000000"/>
          <w:sz w:val="20"/>
          <w:szCs w:val="20"/>
          <w:u w:val="single"/>
        </w:rPr>
        <w:t>R</w:t>
      </w:r>
      <w:r w:rsidR="00D44BFB">
        <w:rPr>
          <w:color w:val="000000"/>
          <w:sz w:val="20"/>
          <w:szCs w:val="20"/>
          <w:u w:val="single"/>
        </w:rPr>
        <w:t>esearch</w:t>
      </w:r>
      <w:r w:rsidRPr="002E385E">
        <w:rPr>
          <w:color w:val="000000"/>
          <w:sz w:val="20"/>
          <w:szCs w:val="20"/>
          <w:u w:val="single"/>
        </w:rPr>
        <w:t xml:space="preserve"> Proposal Form</w:t>
      </w:r>
      <w:r w:rsidRPr="002E385E">
        <w:rPr>
          <w:color w:val="000000"/>
          <w:sz w:val="20"/>
          <w:szCs w:val="20"/>
        </w:rPr>
        <w:t xml:space="preserve"> </w:t>
      </w:r>
      <w:r w:rsidR="00C67E95">
        <w:rPr>
          <w:color w:val="000000"/>
          <w:sz w:val="20"/>
          <w:szCs w:val="20"/>
        </w:rPr>
        <w:t xml:space="preserve">(OCC IRB </w:t>
      </w:r>
      <w:r w:rsidR="00BB4B26">
        <w:rPr>
          <w:color w:val="000000"/>
          <w:sz w:val="20"/>
          <w:szCs w:val="20"/>
        </w:rPr>
        <w:t xml:space="preserve">Proposal </w:t>
      </w:r>
      <w:r w:rsidR="00C67E95">
        <w:rPr>
          <w:color w:val="000000"/>
          <w:sz w:val="20"/>
          <w:szCs w:val="20"/>
        </w:rPr>
        <w:t xml:space="preserve">Form) </w:t>
      </w:r>
      <w:r w:rsidRPr="002E385E">
        <w:rPr>
          <w:color w:val="000000"/>
          <w:sz w:val="20"/>
          <w:szCs w:val="20"/>
        </w:rPr>
        <w:t xml:space="preserve">and submit it to </w:t>
      </w:r>
      <w:hyperlink r:id="rId13" w:history="1">
        <w:r w:rsidRPr="002E385E">
          <w:rPr>
            <w:rStyle w:val="Hyperlink"/>
            <w:sz w:val="20"/>
            <w:szCs w:val="20"/>
          </w:rPr>
          <w:t>occirb@sunyocc.edu</w:t>
        </w:r>
      </w:hyperlink>
      <w:r w:rsidRPr="002E385E">
        <w:rPr>
          <w:color w:val="000000"/>
          <w:sz w:val="20"/>
          <w:szCs w:val="20"/>
        </w:rPr>
        <w:t xml:space="preserve">. </w:t>
      </w:r>
      <w:r w:rsidRPr="002E385E">
        <w:rPr>
          <w:sz w:val="20"/>
          <w:szCs w:val="20"/>
        </w:rPr>
        <w:t>A research investigator may not begin a project until</w:t>
      </w:r>
      <w:r w:rsidR="002E385E" w:rsidRPr="002E385E">
        <w:rPr>
          <w:sz w:val="20"/>
          <w:szCs w:val="20"/>
        </w:rPr>
        <w:t xml:space="preserve"> the</w:t>
      </w:r>
      <w:r w:rsidRPr="002E385E">
        <w:rPr>
          <w:sz w:val="20"/>
          <w:szCs w:val="20"/>
        </w:rPr>
        <w:t xml:space="preserve"> IRB has determined that the proposal is exempt</w:t>
      </w:r>
      <w:r w:rsidR="001B0AD4">
        <w:rPr>
          <w:sz w:val="20"/>
          <w:szCs w:val="20"/>
        </w:rPr>
        <w:t xml:space="preserve"> or</w:t>
      </w:r>
      <w:r w:rsidRPr="002E385E">
        <w:rPr>
          <w:sz w:val="20"/>
          <w:szCs w:val="20"/>
        </w:rPr>
        <w:t xml:space="preserve"> has approved the proposal in writing, with or without required modification</w:t>
      </w:r>
      <w:r w:rsidR="009E5D51" w:rsidRPr="002E385E">
        <w:rPr>
          <w:sz w:val="20"/>
          <w:szCs w:val="20"/>
        </w:rPr>
        <w:t>s</w:t>
      </w:r>
      <w:r w:rsidRPr="002E385E">
        <w:rPr>
          <w:sz w:val="20"/>
          <w:szCs w:val="20"/>
        </w:rPr>
        <w:t>.</w:t>
      </w:r>
      <w:r w:rsidR="008842F7" w:rsidRPr="002E385E">
        <w:rPr>
          <w:sz w:val="20"/>
          <w:szCs w:val="20"/>
        </w:rPr>
        <w:t xml:space="preserve">  Research or data collection that </w:t>
      </w:r>
      <w:r w:rsidR="008842F7" w:rsidRPr="002E385E">
        <w:rPr>
          <w:sz w:val="20"/>
          <w:szCs w:val="20"/>
          <w:u w:val="single"/>
        </w:rPr>
        <w:t>does not</w:t>
      </w:r>
      <w:r w:rsidR="008842F7" w:rsidRPr="002E385E">
        <w:rPr>
          <w:sz w:val="20"/>
          <w:szCs w:val="20"/>
        </w:rPr>
        <w:t xml:space="preserve"> meet the definition of Human Subjects Research does not need to be submitted to the OCC IRB. </w:t>
      </w:r>
    </w:p>
    <w:p w14:paraId="2528DFCD" w14:textId="77777777" w:rsidR="000D2D3F" w:rsidRPr="002E385E" w:rsidRDefault="000D2D3F" w:rsidP="00A82A6B">
      <w:pPr>
        <w:pStyle w:val="BodyText"/>
        <w:kinsoku w:val="0"/>
        <w:overflowPunct w:val="0"/>
        <w:spacing w:line="276" w:lineRule="auto"/>
        <w:rPr>
          <w:sz w:val="20"/>
          <w:szCs w:val="20"/>
        </w:rPr>
      </w:pPr>
    </w:p>
    <w:p w14:paraId="2BE5B4A6" w14:textId="4C2D890C" w:rsidR="000D2D3F" w:rsidRPr="002E385E" w:rsidRDefault="000D2D3F" w:rsidP="004D02B3">
      <w:pPr>
        <w:pStyle w:val="BodyText"/>
        <w:kinsoku w:val="0"/>
        <w:overflowPunct w:val="0"/>
        <w:spacing w:line="276" w:lineRule="auto"/>
        <w:ind w:left="227"/>
        <w:rPr>
          <w:sz w:val="20"/>
          <w:szCs w:val="20"/>
        </w:rPr>
      </w:pPr>
      <w:r w:rsidRPr="002E385E">
        <w:rPr>
          <w:b/>
          <w:bCs/>
          <w:sz w:val="20"/>
          <w:szCs w:val="20"/>
        </w:rPr>
        <w:t>Definitions</w:t>
      </w:r>
      <w:r w:rsidRPr="002E385E">
        <w:rPr>
          <w:sz w:val="20"/>
          <w:szCs w:val="20"/>
        </w:rPr>
        <w:t xml:space="preserve"> (</w:t>
      </w:r>
      <w:hyperlink r:id="rId14" w:history="1">
        <w:r w:rsidRPr="002E385E">
          <w:rPr>
            <w:rStyle w:val="Hyperlink"/>
            <w:sz w:val="20"/>
            <w:szCs w:val="20"/>
          </w:rPr>
          <w:t>45 CFR 46.102</w:t>
        </w:r>
      </w:hyperlink>
      <w:r w:rsidRPr="002E385E">
        <w:rPr>
          <w:sz w:val="20"/>
          <w:szCs w:val="20"/>
        </w:rPr>
        <w:t>)</w:t>
      </w:r>
    </w:p>
    <w:p w14:paraId="70C632FA" w14:textId="5C75A0BD" w:rsidR="000D2D3F" w:rsidRPr="002E385E" w:rsidRDefault="000D2D3F" w:rsidP="003A6616">
      <w:pPr>
        <w:pStyle w:val="BodyText"/>
        <w:numPr>
          <w:ilvl w:val="0"/>
          <w:numId w:val="12"/>
        </w:numPr>
        <w:kinsoku w:val="0"/>
        <w:overflowPunct w:val="0"/>
        <w:spacing w:line="276" w:lineRule="auto"/>
        <w:ind w:left="630" w:right="-126"/>
        <w:rPr>
          <w:sz w:val="20"/>
          <w:szCs w:val="20"/>
        </w:rPr>
      </w:pPr>
      <w:r w:rsidRPr="002E385E">
        <w:rPr>
          <w:b/>
          <w:bCs/>
          <w:sz w:val="20"/>
          <w:szCs w:val="20"/>
        </w:rPr>
        <w:t xml:space="preserve">Human subject </w:t>
      </w:r>
      <w:r w:rsidRPr="002E385E">
        <w:rPr>
          <w:sz w:val="20"/>
          <w:szCs w:val="20"/>
        </w:rPr>
        <w:t>means a living individual about whom an investigator (</w:t>
      </w:r>
      <w:r w:rsidR="00AE77DD">
        <w:rPr>
          <w:sz w:val="20"/>
          <w:szCs w:val="20"/>
        </w:rPr>
        <w:t xml:space="preserve">whether </w:t>
      </w:r>
      <w:r w:rsidRPr="002E385E">
        <w:rPr>
          <w:sz w:val="20"/>
          <w:szCs w:val="20"/>
        </w:rPr>
        <w:t>professional or student)</w:t>
      </w:r>
      <w:r w:rsidR="003300AC" w:rsidRPr="002E385E">
        <w:rPr>
          <w:sz w:val="20"/>
          <w:szCs w:val="20"/>
        </w:rPr>
        <w:t xml:space="preserve"> </w:t>
      </w:r>
      <w:r w:rsidR="00FB0A4B" w:rsidRPr="002E385E">
        <w:rPr>
          <w:sz w:val="20"/>
          <w:szCs w:val="20"/>
        </w:rPr>
        <w:t>conducts</w:t>
      </w:r>
      <w:r w:rsidRPr="002E385E">
        <w:rPr>
          <w:sz w:val="20"/>
          <w:szCs w:val="20"/>
        </w:rPr>
        <w:t xml:space="preserve"> research:</w:t>
      </w:r>
    </w:p>
    <w:p w14:paraId="7E9E9568" w14:textId="77777777" w:rsidR="000D2D3F" w:rsidRPr="002E385E" w:rsidRDefault="000D2D3F" w:rsidP="003300AC">
      <w:pPr>
        <w:pStyle w:val="BodyText"/>
        <w:kinsoku w:val="0"/>
        <w:overflowPunct w:val="0"/>
        <w:spacing w:line="276" w:lineRule="auto"/>
        <w:ind w:left="900" w:right="-306" w:hanging="270"/>
        <w:rPr>
          <w:sz w:val="20"/>
          <w:szCs w:val="20"/>
        </w:rPr>
      </w:pPr>
      <w:r w:rsidRPr="002E385E">
        <w:rPr>
          <w:sz w:val="20"/>
          <w:szCs w:val="20"/>
        </w:rPr>
        <w:t>(i) Obtains information or biospecimens through intervention or interaction with the individual, and uses, studies, or analyzes the information or biospecimens; or</w:t>
      </w:r>
    </w:p>
    <w:p w14:paraId="1DD6FA51" w14:textId="6C8E2DA7" w:rsidR="000D2D3F" w:rsidRPr="002E385E" w:rsidRDefault="000D2D3F" w:rsidP="003300AC">
      <w:pPr>
        <w:pStyle w:val="BodyText"/>
        <w:kinsoku w:val="0"/>
        <w:overflowPunct w:val="0"/>
        <w:spacing w:line="276" w:lineRule="auto"/>
        <w:ind w:left="900" w:right="-126" w:hanging="270"/>
        <w:rPr>
          <w:sz w:val="20"/>
          <w:szCs w:val="20"/>
        </w:rPr>
      </w:pPr>
      <w:r w:rsidRPr="002E385E">
        <w:rPr>
          <w:sz w:val="20"/>
          <w:szCs w:val="20"/>
        </w:rPr>
        <w:t>(ii) Obtains, uses, studies, analyzes, or generates identifiable private information or identifiable biospecimens.</w:t>
      </w:r>
    </w:p>
    <w:p w14:paraId="7CC4C255" w14:textId="77777777" w:rsidR="006F01B7" w:rsidRPr="002E385E" w:rsidRDefault="006F01B7" w:rsidP="00A82A6B">
      <w:pPr>
        <w:pStyle w:val="BodyText"/>
        <w:kinsoku w:val="0"/>
        <w:overflowPunct w:val="0"/>
        <w:spacing w:line="276" w:lineRule="auto"/>
        <w:ind w:left="720" w:right="684"/>
        <w:rPr>
          <w:sz w:val="20"/>
          <w:szCs w:val="20"/>
        </w:rPr>
      </w:pPr>
    </w:p>
    <w:p w14:paraId="0D98C5D6" w14:textId="77777777" w:rsidR="009E5D51" w:rsidRPr="002E385E" w:rsidRDefault="00A82A6B" w:rsidP="009E5D51">
      <w:pPr>
        <w:pStyle w:val="BodyText"/>
        <w:numPr>
          <w:ilvl w:val="0"/>
          <w:numId w:val="11"/>
        </w:numPr>
        <w:kinsoku w:val="0"/>
        <w:overflowPunct w:val="0"/>
        <w:spacing w:line="276" w:lineRule="auto"/>
        <w:ind w:left="630"/>
        <w:rPr>
          <w:sz w:val="20"/>
          <w:szCs w:val="20"/>
        </w:rPr>
      </w:pPr>
      <w:r w:rsidRPr="002E385E">
        <w:rPr>
          <w:b/>
          <w:bCs/>
          <w:sz w:val="20"/>
          <w:szCs w:val="20"/>
        </w:rPr>
        <w:t>Research</w:t>
      </w:r>
      <w:r w:rsidRPr="002E385E">
        <w:rPr>
          <w:sz w:val="20"/>
          <w:szCs w:val="20"/>
        </w:rPr>
        <w:t xml:space="preserve"> means a systematic investigation, including research development, testing, and evaluation, designed to develop or contribute to generalizable knowledge. Activities that meet this definition constitute research for purposes of this policy, whether or not they are conducted or supported under a program that is considered research for other purposes. For example, some demonstration and service programs may include research activities. </w:t>
      </w:r>
    </w:p>
    <w:p w14:paraId="74CD965D" w14:textId="09FB3DD8" w:rsidR="00A82A6B" w:rsidRPr="002E385E" w:rsidRDefault="008842F7" w:rsidP="009E5D51">
      <w:pPr>
        <w:pStyle w:val="BodyText"/>
        <w:kinsoku w:val="0"/>
        <w:overflowPunct w:val="0"/>
        <w:spacing w:line="276" w:lineRule="auto"/>
        <w:ind w:left="630"/>
        <w:rPr>
          <w:sz w:val="20"/>
          <w:szCs w:val="20"/>
        </w:rPr>
      </w:pPr>
      <w:r w:rsidRPr="002E385E">
        <w:rPr>
          <w:sz w:val="20"/>
          <w:szCs w:val="20"/>
        </w:rPr>
        <w:t xml:space="preserve">        </w:t>
      </w:r>
      <w:r w:rsidR="003300AC" w:rsidRPr="002E385E">
        <w:rPr>
          <w:sz w:val="20"/>
          <w:szCs w:val="20"/>
        </w:rPr>
        <w:t>The f</w:t>
      </w:r>
      <w:r w:rsidR="00A82A6B" w:rsidRPr="002E385E">
        <w:rPr>
          <w:sz w:val="20"/>
          <w:szCs w:val="20"/>
        </w:rPr>
        <w:t xml:space="preserve">ollowing activities are deemed </w:t>
      </w:r>
      <w:r w:rsidR="00A82A6B" w:rsidRPr="002E385E">
        <w:rPr>
          <w:sz w:val="20"/>
          <w:szCs w:val="20"/>
          <w:u w:val="single"/>
        </w:rPr>
        <w:t>not</w:t>
      </w:r>
      <w:r w:rsidR="00A82A6B" w:rsidRPr="002E385E">
        <w:rPr>
          <w:sz w:val="20"/>
          <w:szCs w:val="20"/>
        </w:rPr>
        <w:t xml:space="preserve"> to be research:</w:t>
      </w:r>
    </w:p>
    <w:p w14:paraId="0E0E5796" w14:textId="0A583FC1" w:rsidR="00A82A6B" w:rsidRPr="002E385E" w:rsidRDefault="00A82A6B" w:rsidP="003300AC">
      <w:pPr>
        <w:pStyle w:val="BodyText"/>
        <w:numPr>
          <w:ilvl w:val="0"/>
          <w:numId w:val="13"/>
        </w:numPr>
        <w:kinsoku w:val="0"/>
        <w:overflowPunct w:val="0"/>
        <w:spacing w:line="276" w:lineRule="auto"/>
        <w:ind w:left="1080"/>
        <w:rPr>
          <w:sz w:val="20"/>
          <w:szCs w:val="20"/>
        </w:rPr>
      </w:pPr>
      <w:r w:rsidRPr="002E385E">
        <w:rPr>
          <w:sz w:val="20"/>
          <w:szCs w:val="20"/>
        </w:rPr>
        <w:t>Scholarly and journalistic activities (</w:t>
      </w:r>
      <w:r w:rsidRPr="002E385E">
        <w:rPr>
          <w:i/>
          <w:iCs/>
          <w:sz w:val="20"/>
          <w:szCs w:val="20"/>
        </w:rPr>
        <w:t>e.g.,</w:t>
      </w:r>
      <w:r w:rsidRPr="002E385E">
        <w:rPr>
          <w:sz w:val="20"/>
          <w:szCs w:val="20"/>
        </w:rPr>
        <w:t xml:space="preserve"> oral history, journalism, biography, literary criticism, legal research, and historical scholarship), including the collection and use of information, </w:t>
      </w:r>
      <w:r w:rsidR="00C403C7" w:rsidRPr="002E385E">
        <w:rPr>
          <w:sz w:val="20"/>
          <w:szCs w:val="20"/>
        </w:rPr>
        <w:t>which</w:t>
      </w:r>
      <w:r w:rsidRPr="002E385E">
        <w:rPr>
          <w:sz w:val="20"/>
          <w:szCs w:val="20"/>
        </w:rPr>
        <w:t xml:space="preserve"> focus directly on the specific individuals about whom the information is collected.</w:t>
      </w:r>
    </w:p>
    <w:p w14:paraId="5742DB40" w14:textId="64B6B2A4" w:rsidR="00A82A6B" w:rsidRPr="002E385E" w:rsidRDefault="00A82A6B" w:rsidP="003300AC">
      <w:pPr>
        <w:pStyle w:val="BodyText"/>
        <w:numPr>
          <w:ilvl w:val="0"/>
          <w:numId w:val="13"/>
        </w:numPr>
        <w:kinsoku w:val="0"/>
        <w:overflowPunct w:val="0"/>
        <w:spacing w:line="276" w:lineRule="auto"/>
        <w:ind w:left="1080"/>
        <w:rPr>
          <w:sz w:val="20"/>
          <w:szCs w:val="20"/>
        </w:rPr>
      </w:pPr>
      <w:r w:rsidRPr="002E385E">
        <w:rPr>
          <w:sz w:val="20"/>
          <w:szCs w:val="20"/>
        </w:rPr>
        <w:t>Public health surveillance activities, including the collection and testing of information or biospecimens, conducted, supported, requested, ordered, required, or authorized by a public health authority. Such activities are limited to those necessary to allow a public health authority to identify, monitor, assess, or investigate potential public health signals, onsets of disease outbreaks, or conditions of public health importance (including trends, signals, risk factors, patterns in diseases, or increases in injuries from using consumer products).</w:t>
      </w:r>
    </w:p>
    <w:p w14:paraId="3AE20436" w14:textId="6831F01C" w:rsidR="00A82A6B" w:rsidRPr="002E385E" w:rsidRDefault="00A82A6B" w:rsidP="003300AC">
      <w:pPr>
        <w:pStyle w:val="BodyText"/>
        <w:numPr>
          <w:ilvl w:val="0"/>
          <w:numId w:val="13"/>
        </w:numPr>
        <w:kinsoku w:val="0"/>
        <w:overflowPunct w:val="0"/>
        <w:spacing w:line="276" w:lineRule="auto"/>
        <w:ind w:left="1080"/>
        <w:rPr>
          <w:sz w:val="20"/>
          <w:szCs w:val="20"/>
        </w:rPr>
      </w:pPr>
      <w:r w:rsidRPr="002E385E">
        <w:rPr>
          <w:sz w:val="20"/>
          <w:szCs w:val="20"/>
        </w:rPr>
        <w:t>Collection and analysis of information, biospecimens, or records by or for a criminal justice agency for activities authorized by law or court order solely for criminal justice or criminal investigative purposes.</w:t>
      </w:r>
    </w:p>
    <w:p w14:paraId="0BC85CEB" w14:textId="32C89B31" w:rsidR="00A82A6B" w:rsidRPr="002E385E" w:rsidRDefault="00A82A6B" w:rsidP="003300AC">
      <w:pPr>
        <w:pStyle w:val="BodyText"/>
        <w:numPr>
          <w:ilvl w:val="0"/>
          <w:numId w:val="13"/>
        </w:numPr>
        <w:kinsoku w:val="0"/>
        <w:overflowPunct w:val="0"/>
        <w:spacing w:line="276" w:lineRule="auto"/>
        <w:ind w:left="1080"/>
        <w:rPr>
          <w:sz w:val="20"/>
          <w:szCs w:val="20"/>
        </w:rPr>
      </w:pPr>
      <w:r w:rsidRPr="002E385E">
        <w:rPr>
          <w:sz w:val="20"/>
          <w:szCs w:val="20"/>
        </w:rPr>
        <w:t>Authorized operational activities (as determined by each agency) in support of intelligence, homeland security, defense, or other national security missions.</w:t>
      </w:r>
    </w:p>
    <w:p w14:paraId="1500F40F" w14:textId="77777777" w:rsidR="006F01B7" w:rsidRPr="002E385E" w:rsidRDefault="006F01B7" w:rsidP="006F01B7">
      <w:pPr>
        <w:pStyle w:val="BodyText"/>
        <w:kinsoku w:val="0"/>
        <w:overflowPunct w:val="0"/>
        <w:spacing w:line="276" w:lineRule="auto"/>
        <w:rPr>
          <w:sz w:val="20"/>
          <w:szCs w:val="20"/>
        </w:rPr>
      </w:pPr>
    </w:p>
    <w:p w14:paraId="009128FD" w14:textId="65369DD1" w:rsidR="00A82A6B" w:rsidRPr="002E385E" w:rsidRDefault="00A82A6B" w:rsidP="006F01B7">
      <w:pPr>
        <w:pStyle w:val="BodyText"/>
        <w:numPr>
          <w:ilvl w:val="0"/>
          <w:numId w:val="11"/>
        </w:numPr>
        <w:kinsoku w:val="0"/>
        <w:overflowPunct w:val="0"/>
        <w:spacing w:line="276" w:lineRule="auto"/>
        <w:ind w:left="630" w:right="234"/>
        <w:rPr>
          <w:sz w:val="20"/>
          <w:szCs w:val="20"/>
        </w:rPr>
      </w:pPr>
      <w:r w:rsidRPr="002E385E">
        <w:rPr>
          <w:b/>
          <w:bCs/>
          <w:sz w:val="20"/>
          <w:szCs w:val="20"/>
        </w:rPr>
        <w:t>Intervention</w:t>
      </w:r>
      <w:r w:rsidRPr="002E385E">
        <w:rPr>
          <w:sz w:val="20"/>
          <w:szCs w:val="20"/>
        </w:rPr>
        <w:t xml:space="preserve"> includes both physical procedures by which information or biospecimens are gathered and manipulations of the subject or subject's environment that are performed for research purposes.</w:t>
      </w:r>
    </w:p>
    <w:p w14:paraId="4378736D" w14:textId="7647BB69" w:rsidR="006F01B7" w:rsidRPr="002E385E" w:rsidRDefault="00A82A6B" w:rsidP="006F01B7">
      <w:pPr>
        <w:pStyle w:val="BodyText"/>
        <w:numPr>
          <w:ilvl w:val="0"/>
          <w:numId w:val="11"/>
        </w:numPr>
        <w:kinsoku w:val="0"/>
        <w:overflowPunct w:val="0"/>
        <w:spacing w:line="276" w:lineRule="auto"/>
        <w:ind w:left="630" w:right="144"/>
        <w:rPr>
          <w:sz w:val="20"/>
          <w:szCs w:val="20"/>
        </w:rPr>
      </w:pPr>
      <w:r w:rsidRPr="002E385E">
        <w:rPr>
          <w:b/>
          <w:bCs/>
          <w:sz w:val="20"/>
          <w:szCs w:val="20"/>
        </w:rPr>
        <w:t>Interaction</w:t>
      </w:r>
      <w:r w:rsidRPr="002E385E">
        <w:rPr>
          <w:sz w:val="20"/>
          <w:szCs w:val="20"/>
        </w:rPr>
        <w:t xml:space="preserve"> includes communication or interpersonal contact between investigator and subject.</w:t>
      </w:r>
    </w:p>
    <w:p w14:paraId="75B46878" w14:textId="5AB98971" w:rsidR="00A82A6B" w:rsidRPr="002E385E" w:rsidRDefault="00A82A6B" w:rsidP="008842F7">
      <w:pPr>
        <w:pStyle w:val="BodyText"/>
        <w:numPr>
          <w:ilvl w:val="0"/>
          <w:numId w:val="11"/>
        </w:numPr>
        <w:kinsoku w:val="0"/>
        <w:overflowPunct w:val="0"/>
        <w:spacing w:line="276" w:lineRule="auto"/>
        <w:ind w:left="630" w:right="-36"/>
        <w:rPr>
          <w:sz w:val="20"/>
          <w:szCs w:val="20"/>
        </w:rPr>
      </w:pPr>
      <w:r w:rsidRPr="002E385E">
        <w:rPr>
          <w:b/>
          <w:bCs/>
          <w:sz w:val="20"/>
          <w:szCs w:val="20"/>
        </w:rPr>
        <w:t>Private information</w:t>
      </w:r>
      <w:r w:rsidRPr="002E385E">
        <w:rPr>
          <w:sz w:val="20"/>
          <w:szCs w:val="20"/>
        </w:rPr>
        <w:t xml:space="preserve"> includes information about behavior that occurs in a context in which an individual can reasonably expect that no observation or recording is taking place, and information that has been provided for specific purposes by an individual and that the individual can reasonably expect will not be made public.</w:t>
      </w:r>
    </w:p>
    <w:p w14:paraId="604A7155" w14:textId="77777777" w:rsidR="00C03EC3" w:rsidRDefault="00A82A6B" w:rsidP="00D53BDE">
      <w:pPr>
        <w:pStyle w:val="BodyText"/>
        <w:numPr>
          <w:ilvl w:val="0"/>
          <w:numId w:val="11"/>
        </w:numPr>
        <w:kinsoku w:val="0"/>
        <w:overflowPunct w:val="0"/>
        <w:spacing w:line="276" w:lineRule="auto"/>
        <w:ind w:left="630" w:right="144"/>
        <w:rPr>
          <w:sz w:val="20"/>
          <w:szCs w:val="20"/>
        </w:rPr>
      </w:pPr>
      <w:r w:rsidRPr="002E385E">
        <w:rPr>
          <w:b/>
          <w:bCs/>
          <w:sz w:val="20"/>
          <w:szCs w:val="20"/>
        </w:rPr>
        <w:t>Identifiable private information</w:t>
      </w:r>
      <w:r w:rsidRPr="002E385E">
        <w:rPr>
          <w:sz w:val="20"/>
          <w:szCs w:val="20"/>
        </w:rPr>
        <w:t xml:space="preserve"> is private information for which the identity of the subject is or may readily be ascertained by the investigator or associated with the information.</w:t>
      </w:r>
    </w:p>
    <w:p w14:paraId="2C75BB9C" w14:textId="58D321C6" w:rsidR="00F854D5" w:rsidRDefault="0021324F" w:rsidP="0021324F">
      <w:pPr>
        <w:pStyle w:val="BodyText"/>
        <w:tabs>
          <w:tab w:val="left" w:pos="9375"/>
        </w:tabs>
        <w:kinsoku w:val="0"/>
        <w:overflowPunct w:val="0"/>
        <w:spacing w:line="276" w:lineRule="auto"/>
        <w:ind w:left="630" w:right="144"/>
        <w:rPr>
          <w:b/>
          <w:bCs/>
          <w:sz w:val="20"/>
          <w:szCs w:val="20"/>
        </w:rPr>
      </w:pPr>
      <w:r>
        <w:rPr>
          <w:b/>
          <w:bCs/>
          <w:sz w:val="20"/>
          <w:szCs w:val="20"/>
        </w:rPr>
        <w:tab/>
      </w:r>
    </w:p>
    <w:p w14:paraId="68AF72C9" w14:textId="77777777" w:rsidR="00AE77DD" w:rsidRDefault="00AE77DD" w:rsidP="00C03EC3">
      <w:pPr>
        <w:pStyle w:val="BodyText"/>
        <w:kinsoku w:val="0"/>
        <w:overflowPunct w:val="0"/>
        <w:spacing w:line="276" w:lineRule="auto"/>
        <w:ind w:left="630" w:right="144"/>
        <w:rPr>
          <w:b/>
          <w:bCs/>
          <w:sz w:val="20"/>
          <w:szCs w:val="20"/>
        </w:rPr>
      </w:pPr>
    </w:p>
    <w:p w14:paraId="57CF4586" w14:textId="43638D49" w:rsidR="00F8344A" w:rsidRPr="00AA525B" w:rsidRDefault="00F8344A" w:rsidP="00C03EC3">
      <w:pPr>
        <w:pStyle w:val="BodyText"/>
        <w:kinsoku w:val="0"/>
        <w:overflowPunct w:val="0"/>
        <w:spacing w:line="276" w:lineRule="auto"/>
        <w:ind w:left="630" w:right="144"/>
        <w:rPr>
          <w:sz w:val="20"/>
          <w:szCs w:val="20"/>
        </w:rPr>
      </w:pPr>
      <w:r w:rsidRPr="00AA525B">
        <w:rPr>
          <w:b/>
          <w:bCs/>
          <w:sz w:val="20"/>
          <w:szCs w:val="20"/>
        </w:rPr>
        <w:lastRenderedPageBreak/>
        <w:t>Onondaga Community College</w:t>
      </w:r>
      <w:r w:rsidRPr="00AA525B">
        <w:rPr>
          <w:sz w:val="20"/>
          <w:szCs w:val="20"/>
        </w:rPr>
        <w:br/>
      </w:r>
      <w:r w:rsidRPr="00AA525B">
        <w:rPr>
          <w:b/>
          <w:bCs/>
          <w:sz w:val="20"/>
          <w:szCs w:val="20"/>
        </w:rPr>
        <w:t>Human Subjects Research Proposal Form</w:t>
      </w:r>
    </w:p>
    <w:tbl>
      <w:tblPr>
        <w:tblpPr w:leftFromText="180" w:rightFromText="180" w:vertAnchor="text" w:horzAnchor="margin" w:tblpXSpec="center" w:tblpY="234"/>
        <w:tblW w:w="10379"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777"/>
        <w:gridCol w:w="600"/>
        <w:gridCol w:w="1919"/>
        <w:gridCol w:w="990"/>
        <w:gridCol w:w="704"/>
        <w:gridCol w:w="2360"/>
        <w:gridCol w:w="29"/>
      </w:tblGrid>
      <w:tr w:rsidR="00A36862" w:rsidRPr="00A5518C" w14:paraId="2AD6672C" w14:textId="77777777" w:rsidTr="00F340B8">
        <w:trPr>
          <w:trHeight w:val="300"/>
        </w:trPr>
        <w:tc>
          <w:tcPr>
            <w:tcW w:w="10379" w:type="dxa"/>
            <w:gridSpan w:val="7"/>
            <w:tcBorders>
              <w:top w:val="single" w:sz="4" w:space="0" w:color="auto"/>
              <w:left w:val="single" w:sz="4" w:space="0" w:color="auto"/>
              <w:bottom w:val="single" w:sz="4" w:space="0" w:color="auto"/>
              <w:right w:val="single" w:sz="4" w:space="0" w:color="auto"/>
            </w:tcBorders>
          </w:tcPr>
          <w:p w14:paraId="1624AAC8" w14:textId="77777777" w:rsidR="00A36862" w:rsidRPr="002E385E" w:rsidRDefault="00A36862">
            <w:pPr>
              <w:pStyle w:val="TableParagraph"/>
              <w:kinsoku w:val="0"/>
              <w:overflowPunct w:val="0"/>
              <w:rPr>
                <w:rFonts w:ascii="Arial" w:hAnsi="Arial" w:cs="Arial"/>
                <w:b/>
                <w:bCs/>
                <w:sz w:val="20"/>
                <w:szCs w:val="20"/>
              </w:rPr>
            </w:pPr>
            <w:r w:rsidRPr="002E385E">
              <w:rPr>
                <w:rFonts w:ascii="Arial" w:hAnsi="Arial" w:cs="Arial"/>
                <w:b/>
                <w:bCs/>
                <w:sz w:val="20"/>
                <w:szCs w:val="20"/>
              </w:rPr>
              <w:t>Title of Human Subjects Research Project</w:t>
            </w:r>
          </w:p>
          <w:p w14:paraId="0F57B51B" w14:textId="77777777" w:rsidR="00A36862" w:rsidRPr="002E385E" w:rsidRDefault="00A36862" w:rsidP="00A36862">
            <w:pPr>
              <w:pStyle w:val="TableParagraph"/>
              <w:kinsoku w:val="0"/>
              <w:overflowPunct w:val="0"/>
              <w:spacing w:line="240" w:lineRule="auto"/>
              <w:ind w:left="180"/>
              <w:rPr>
                <w:rFonts w:ascii="Arial" w:hAnsi="Arial" w:cs="Arial"/>
                <w:sz w:val="20"/>
                <w:szCs w:val="20"/>
              </w:rPr>
            </w:pPr>
          </w:p>
          <w:p w14:paraId="1D47D154" w14:textId="10831697" w:rsidR="00A36862" w:rsidRPr="002E385E" w:rsidRDefault="00A36862" w:rsidP="00A36862">
            <w:pPr>
              <w:pStyle w:val="TableParagraph"/>
              <w:kinsoku w:val="0"/>
              <w:overflowPunct w:val="0"/>
              <w:spacing w:line="240" w:lineRule="auto"/>
              <w:ind w:left="180"/>
              <w:rPr>
                <w:rFonts w:ascii="Arial" w:hAnsi="Arial" w:cs="Arial"/>
                <w:sz w:val="20"/>
                <w:szCs w:val="20"/>
              </w:rPr>
            </w:pPr>
          </w:p>
        </w:tc>
      </w:tr>
      <w:tr w:rsidR="00A36862" w:rsidRPr="00A5518C" w14:paraId="7B11B4E7" w14:textId="77777777" w:rsidTr="00F340B8">
        <w:trPr>
          <w:trHeight w:val="677"/>
        </w:trPr>
        <w:tc>
          <w:tcPr>
            <w:tcW w:w="4380" w:type="dxa"/>
            <w:gridSpan w:val="2"/>
            <w:tcBorders>
              <w:top w:val="single" w:sz="4" w:space="0" w:color="auto"/>
              <w:left w:val="single" w:sz="4" w:space="0" w:color="auto"/>
              <w:bottom w:val="single" w:sz="4" w:space="0" w:color="auto"/>
              <w:right w:val="single" w:sz="4" w:space="0" w:color="auto"/>
            </w:tcBorders>
          </w:tcPr>
          <w:p w14:paraId="6831500D" w14:textId="77777777" w:rsidR="00A36862" w:rsidRDefault="00A36862" w:rsidP="00A36862">
            <w:pPr>
              <w:pStyle w:val="TableParagraph"/>
              <w:kinsoku w:val="0"/>
              <w:overflowPunct w:val="0"/>
              <w:spacing w:line="240" w:lineRule="auto"/>
              <w:rPr>
                <w:rFonts w:ascii="Arial" w:hAnsi="Arial" w:cs="Arial"/>
                <w:b/>
                <w:bCs/>
                <w:sz w:val="20"/>
                <w:szCs w:val="20"/>
              </w:rPr>
            </w:pPr>
            <w:bookmarkStart w:id="2" w:name="_Hlk55917683"/>
            <w:r w:rsidRPr="002E385E">
              <w:rPr>
                <w:rFonts w:ascii="Arial" w:hAnsi="Arial" w:cs="Arial"/>
                <w:b/>
                <w:bCs/>
                <w:sz w:val="20"/>
                <w:szCs w:val="20"/>
              </w:rPr>
              <w:t>Research Investigator/Project Director</w:t>
            </w:r>
            <w:bookmarkEnd w:id="2"/>
          </w:p>
          <w:p w14:paraId="4048B921" w14:textId="70BB3023" w:rsidR="00A36862" w:rsidRPr="00392A8F" w:rsidRDefault="00A36862" w:rsidP="00A36862">
            <w:pPr>
              <w:pStyle w:val="TableParagraph"/>
              <w:kinsoku w:val="0"/>
              <w:overflowPunct w:val="0"/>
              <w:spacing w:line="240" w:lineRule="auto"/>
              <w:rPr>
                <w:rFonts w:ascii="Arial" w:hAnsi="Arial" w:cs="Arial"/>
                <w:sz w:val="20"/>
                <w:szCs w:val="20"/>
              </w:rPr>
            </w:pPr>
          </w:p>
        </w:tc>
        <w:tc>
          <w:tcPr>
            <w:tcW w:w="1920" w:type="dxa"/>
            <w:tcBorders>
              <w:top w:val="single" w:sz="4" w:space="0" w:color="auto"/>
              <w:left w:val="single" w:sz="4" w:space="0" w:color="auto"/>
              <w:bottom w:val="single" w:sz="4" w:space="0" w:color="auto"/>
              <w:right w:val="single" w:sz="4" w:space="0" w:color="auto"/>
            </w:tcBorders>
          </w:tcPr>
          <w:p w14:paraId="40F301F4" w14:textId="77777777" w:rsidR="00A36862" w:rsidRPr="002E385E" w:rsidRDefault="00A36862" w:rsidP="00A36862">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Department</w:t>
            </w:r>
          </w:p>
          <w:p w14:paraId="7488EBAF" w14:textId="77777777" w:rsidR="00A36862" w:rsidRPr="002E385E" w:rsidRDefault="00A36862" w:rsidP="00A36862">
            <w:pPr>
              <w:pStyle w:val="TableParagraph"/>
              <w:kinsoku w:val="0"/>
              <w:overflowPunct w:val="0"/>
              <w:spacing w:line="240" w:lineRule="auto"/>
              <w:ind w:left="120"/>
              <w:rPr>
                <w:rFonts w:ascii="Arial" w:hAnsi="Arial" w:cs="Arial"/>
                <w:sz w:val="20"/>
                <w:szCs w:val="20"/>
              </w:rPr>
            </w:pPr>
            <w:r w:rsidRPr="002E385E">
              <w:rPr>
                <w:rFonts w:ascii="Arial" w:hAnsi="Arial" w:cs="Arial"/>
                <w:sz w:val="20"/>
                <w:szCs w:val="20"/>
              </w:rPr>
              <w:t xml:space="preserve"> </w:t>
            </w:r>
          </w:p>
        </w:tc>
        <w:tc>
          <w:tcPr>
            <w:tcW w:w="1694" w:type="dxa"/>
            <w:gridSpan w:val="2"/>
            <w:tcBorders>
              <w:top w:val="single" w:sz="4" w:space="0" w:color="auto"/>
              <w:left w:val="single" w:sz="4" w:space="0" w:color="auto"/>
              <w:bottom w:val="single" w:sz="4" w:space="0" w:color="auto"/>
              <w:right w:val="single" w:sz="4" w:space="0" w:color="auto"/>
            </w:tcBorders>
          </w:tcPr>
          <w:p w14:paraId="63F3A68B" w14:textId="77777777" w:rsidR="00A36862" w:rsidRPr="002E385E" w:rsidRDefault="00A36862" w:rsidP="00A36862">
            <w:pPr>
              <w:pStyle w:val="TableParagraph"/>
              <w:kinsoku w:val="0"/>
              <w:overflowPunct w:val="0"/>
              <w:spacing w:line="240" w:lineRule="auto"/>
              <w:ind w:left="90"/>
              <w:rPr>
                <w:rFonts w:ascii="Arial" w:hAnsi="Arial" w:cs="Arial"/>
                <w:b/>
                <w:bCs/>
                <w:sz w:val="20"/>
                <w:szCs w:val="20"/>
              </w:rPr>
            </w:pPr>
            <w:r w:rsidRPr="002E385E">
              <w:rPr>
                <w:rFonts w:ascii="Arial" w:hAnsi="Arial" w:cs="Arial"/>
                <w:b/>
                <w:bCs/>
                <w:sz w:val="20"/>
                <w:szCs w:val="20"/>
              </w:rPr>
              <w:t>Phone</w:t>
            </w:r>
          </w:p>
          <w:p w14:paraId="150834BE" w14:textId="64BF8261" w:rsidR="00A36862" w:rsidRPr="002E385E" w:rsidRDefault="00A36862" w:rsidP="00A36862">
            <w:pPr>
              <w:pStyle w:val="TableParagraph"/>
              <w:kinsoku w:val="0"/>
              <w:overflowPunct w:val="0"/>
              <w:spacing w:line="240" w:lineRule="auto"/>
              <w:ind w:left="90"/>
              <w:rPr>
                <w:rFonts w:ascii="Arial" w:hAnsi="Arial" w:cs="Arial"/>
                <w:sz w:val="20"/>
                <w:szCs w:val="20"/>
              </w:rPr>
            </w:pPr>
            <w:r w:rsidRPr="002E385E">
              <w:rPr>
                <w:rFonts w:ascii="Arial" w:hAnsi="Arial" w:cs="Arial"/>
                <w:sz w:val="20"/>
                <w:szCs w:val="20"/>
              </w:rPr>
              <w:t xml:space="preserve"> </w:t>
            </w:r>
          </w:p>
        </w:tc>
        <w:tc>
          <w:tcPr>
            <w:tcW w:w="2385" w:type="dxa"/>
            <w:gridSpan w:val="2"/>
            <w:tcBorders>
              <w:top w:val="single" w:sz="4" w:space="0" w:color="auto"/>
              <w:left w:val="single" w:sz="4" w:space="0" w:color="auto"/>
              <w:bottom w:val="single" w:sz="4" w:space="0" w:color="auto"/>
              <w:right w:val="single" w:sz="4" w:space="0" w:color="auto"/>
            </w:tcBorders>
          </w:tcPr>
          <w:p w14:paraId="76DC0927" w14:textId="77777777" w:rsidR="00A36862" w:rsidRPr="002E385E" w:rsidRDefault="00A36862" w:rsidP="00A36862">
            <w:pPr>
              <w:pStyle w:val="TableParagraph"/>
              <w:kinsoku w:val="0"/>
              <w:overflowPunct w:val="0"/>
              <w:spacing w:line="240" w:lineRule="auto"/>
              <w:ind w:left="105"/>
              <w:rPr>
                <w:rFonts w:ascii="Arial" w:hAnsi="Arial" w:cs="Arial"/>
                <w:b/>
                <w:bCs/>
                <w:sz w:val="20"/>
                <w:szCs w:val="20"/>
              </w:rPr>
            </w:pPr>
            <w:r w:rsidRPr="002E385E">
              <w:rPr>
                <w:rFonts w:ascii="Arial" w:hAnsi="Arial" w:cs="Arial"/>
                <w:b/>
                <w:bCs/>
                <w:sz w:val="20"/>
                <w:szCs w:val="20"/>
              </w:rPr>
              <w:t>Email</w:t>
            </w:r>
          </w:p>
          <w:p w14:paraId="39577817" w14:textId="5269E5A3" w:rsidR="00A36862" w:rsidRPr="002E385E" w:rsidRDefault="00A36862" w:rsidP="00A36862">
            <w:pPr>
              <w:pStyle w:val="TableParagraph"/>
              <w:kinsoku w:val="0"/>
              <w:overflowPunct w:val="0"/>
              <w:spacing w:line="240" w:lineRule="auto"/>
              <w:ind w:left="195"/>
              <w:rPr>
                <w:rFonts w:ascii="Arial" w:hAnsi="Arial" w:cs="Arial"/>
                <w:sz w:val="20"/>
                <w:szCs w:val="20"/>
              </w:rPr>
            </w:pPr>
          </w:p>
        </w:tc>
      </w:tr>
      <w:tr w:rsidR="00A36862" w:rsidRPr="00A5518C" w14:paraId="30B0D70C" w14:textId="77777777" w:rsidTr="00F340B8">
        <w:trPr>
          <w:trHeight w:val="713"/>
        </w:trPr>
        <w:tc>
          <w:tcPr>
            <w:tcW w:w="4380" w:type="dxa"/>
            <w:gridSpan w:val="2"/>
            <w:tcBorders>
              <w:top w:val="single" w:sz="4" w:space="0" w:color="auto"/>
              <w:left w:val="single" w:sz="4" w:space="0" w:color="auto"/>
              <w:bottom w:val="single" w:sz="4" w:space="0" w:color="auto"/>
              <w:right w:val="single" w:sz="4" w:space="0" w:color="auto"/>
            </w:tcBorders>
          </w:tcPr>
          <w:p w14:paraId="7DD80EDF" w14:textId="77777777" w:rsidR="00A36862" w:rsidRPr="002E385E" w:rsidRDefault="00A36862" w:rsidP="00A36862">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Co-investigator/Student Investigator</w:t>
            </w:r>
          </w:p>
          <w:p w14:paraId="715608B6" w14:textId="77777777" w:rsidR="00A36862" w:rsidRPr="002E385E" w:rsidRDefault="00A36862" w:rsidP="00A36862">
            <w:pPr>
              <w:pStyle w:val="TableParagraph"/>
              <w:kinsoku w:val="0"/>
              <w:overflowPunct w:val="0"/>
              <w:spacing w:line="240" w:lineRule="auto"/>
              <w:rPr>
                <w:rFonts w:ascii="Arial" w:hAnsi="Arial" w:cs="Arial"/>
                <w:sz w:val="20"/>
                <w:szCs w:val="20"/>
              </w:rPr>
            </w:pPr>
          </w:p>
        </w:tc>
        <w:tc>
          <w:tcPr>
            <w:tcW w:w="1920" w:type="dxa"/>
            <w:tcBorders>
              <w:top w:val="single" w:sz="4" w:space="0" w:color="auto"/>
              <w:left w:val="single" w:sz="4" w:space="0" w:color="auto"/>
              <w:bottom w:val="single" w:sz="4" w:space="0" w:color="auto"/>
              <w:right w:val="single" w:sz="4" w:space="0" w:color="auto"/>
            </w:tcBorders>
          </w:tcPr>
          <w:p w14:paraId="557A28C3" w14:textId="77777777" w:rsidR="00A36862" w:rsidRPr="002E385E" w:rsidRDefault="00A36862" w:rsidP="00A36862">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Department</w:t>
            </w:r>
          </w:p>
          <w:p w14:paraId="0C9925A2" w14:textId="77777777" w:rsidR="00A36862" w:rsidRPr="002E385E" w:rsidRDefault="00A36862" w:rsidP="00A36862">
            <w:pPr>
              <w:pStyle w:val="TableParagraph"/>
              <w:kinsoku w:val="0"/>
              <w:overflowPunct w:val="0"/>
              <w:spacing w:line="240" w:lineRule="auto"/>
              <w:rPr>
                <w:rFonts w:ascii="Arial" w:hAnsi="Arial" w:cs="Arial"/>
                <w:sz w:val="20"/>
                <w:szCs w:val="20"/>
              </w:rPr>
            </w:pPr>
          </w:p>
        </w:tc>
        <w:tc>
          <w:tcPr>
            <w:tcW w:w="1694" w:type="dxa"/>
            <w:gridSpan w:val="2"/>
            <w:tcBorders>
              <w:top w:val="single" w:sz="4" w:space="0" w:color="auto"/>
              <w:left w:val="single" w:sz="4" w:space="0" w:color="auto"/>
              <w:bottom w:val="single" w:sz="4" w:space="0" w:color="auto"/>
              <w:right w:val="single" w:sz="4" w:space="0" w:color="auto"/>
            </w:tcBorders>
          </w:tcPr>
          <w:p w14:paraId="306C0E38" w14:textId="77777777" w:rsidR="00A36862" w:rsidRPr="002E385E" w:rsidRDefault="00A36862" w:rsidP="00A36862">
            <w:pPr>
              <w:pStyle w:val="TableParagraph"/>
              <w:kinsoku w:val="0"/>
              <w:overflowPunct w:val="0"/>
              <w:spacing w:line="240" w:lineRule="auto"/>
              <w:ind w:left="90"/>
              <w:rPr>
                <w:rFonts w:ascii="Arial" w:hAnsi="Arial" w:cs="Arial"/>
                <w:b/>
                <w:bCs/>
                <w:sz w:val="20"/>
                <w:szCs w:val="20"/>
              </w:rPr>
            </w:pPr>
            <w:r w:rsidRPr="002E385E">
              <w:rPr>
                <w:rFonts w:ascii="Arial" w:hAnsi="Arial" w:cs="Arial"/>
                <w:b/>
                <w:bCs/>
                <w:sz w:val="20"/>
                <w:szCs w:val="20"/>
              </w:rPr>
              <w:t>Phone</w:t>
            </w:r>
          </w:p>
          <w:p w14:paraId="6A456089" w14:textId="77777777" w:rsidR="00A36862" w:rsidRPr="002E385E" w:rsidRDefault="00A36862" w:rsidP="00A36862">
            <w:pPr>
              <w:pStyle w:val="TableParagraph"/>
              <w:kinsoku w:val="0"/>
              <w:overflowPunct w:val="0"/>
              <w:spacing w:line="240" w:lineRule="auto"/>
              <w:ind w:left="90"/>
              <w:rPr>
                <w:rFonts w:ascii="Arial" w:hAnsi="Arial" w:cs="Arial"/>
                <w:sz w:val="20"/>
                <w:szCs w:val="20"/>
              </w:rPr>
            </w:pPr>
          </w:p>
        </w:tc>
        <w:tc>
          <w:tcPr>
            <w:tcW w:w="2385" w:type="dxa"/>
            <w:gridSpan w:val="2"/>
            <w:tcBorders>
              <w:top w:val="single" w:sz="4" w:space="0" w:color="auto"/>
              <w:left w:val="single" w:sz="4" w:space="0" w:color="auto"/>
              <w:bottom w:val="single" w:sz="4" w:space="0" w:color="auto"/>
              <w:right w:val="single" w:sz="4" w:space="0" w:color="auto"/>
            </w:tcBorders>
          </w:tcPr>
          <w:p w14:paraId="450194B7" w14:textId="77777777" w:rsidR="00A36862" w:rsidRDefault="00A36862" w:rsidP="00A36862">
            <w:pPr>
              <w:pStyle w:val="TableParagraph"/>
              <w:kinsoku w:val="0"/>
              <w:overflowPunct w:val="0"/>
              <w:spacing w:line="240" w:lineRule="auto"/>
              <w:ind w:left="105"/>
              <w:rPr>
                <w:rFonts w:ascii="Arial" w:hAnsi="Arial" w:cs="Arial"/>
                <w:sz w:val="20"/>
                <w:szCs w:val="20"/>
              </w:rPr>
            </w:pPr>
            <w:r w:rsidRPr="002E385E">
              <w:rPr>
                <w:rFonts w:ascii="Arial" w:hAnsi="Arial" w:cs="Arial"/>
                <w:b/>
                <w:bCs/>
                <w:sz w:val="20"/>
                <w:szCs w:val="20"/>
              </w:rPr>
              <w:t>Email</w:t>
            </w:r>
          </w:p>
          <w:p w14:paraId="029559D1" w14:textId="77777777" w:rsidR="00A36862" w:rsidRPr="005B1D9E" w:rsidRDefault="00A36862" w:rsidP="00A36862">
            <w:pPr>
              <w:pStyle w:val="TableParagraph"/>
              <w:kinsoku w:val="0"/>
              <w:overflowPunct w:val="0"/>
              <w:spacing w:line="240" w:lineRule="auto"/>
              <w:ind w:left="105"/>
              <w:rPr>
                <w:rFonts w:ascii="Arial" w:hAnsi="Arial" w:cs="Arial"/>
                <w:sz w:val="20"/>
                <w:szCs w:val="20"/>
              </w:rPr>
            </w:pPr>
          </w:p>
        </w:tc>
      </w:tr>
      <w:tr w:rsidR="00A36862" w:rsidRPr="00A5518C" w14:paraId="4058D483" w14:textId="77777777" w:rsidTr="00F340B8">
        <w:trPr>
          <w:trHeight w:val="647"/>
        </w:trPr>
        <w:tc>
          <w:tcPr>
            <w:tcW w:w="4380" w:type="dxa"/>
            <w:gridSpan w:val="2"/>
            <w:tcBorders>
              <w:top w:val="single" w:sz="4" w:space="0" w:color="auto"/>
              <w:left w:val="single" w:sz="4" w:space="0" w:color="auto"/>
              <w:bottom w:val="single" w:sz="4" w:space="0" w:color="auto"/>
              <w:right w:val="single" w:sz="4" w:space="0" w:color="auto"/>
            </w:tcBorders>
          </w:tcPr>
          <w:p w14:paraId="6D08A3D1" w14:textId="3179C95D" w:rsidR="00A36862" w:rsidRPr="002E385E" w:rsidRDefault="00A36862" w:rsidP="00A36862">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Co-investigator/Student Investigator</w:t>
            </w:r>
          </w:p>
          <w:p w14:paraId="0B36AC26" w14:textId="4A61110E" w:rsidR="00A36862" w:rsidRPr="002E385E" w:rsidRDefault="00A36862" w:rsidP="00A36862">
            <w:pPr>
              <w:pStyle w:val="TableParagraph"/>
              <w:kinsoku w:val="0"/>
              <w:overflowPunct w:val="0"/>
              <w:spacing w:line="240" w:lineRule="auto"/>
              <w:ind w:left="180"/>
              <w:rPr>
                <w:rFonts w:ascii="Arial" w:hAnsi="Arial" w:cs="Arial"/>
                <w:sz w:val="20"/>
                <w:szCs w:val="20"/>
              </w:rPr>
            </w:pPr>
          </w:p>
        </w:tc>
        <w:tc>
          <w:tcPr>
            <w:tcW w:w="1920" w:type="dxa"/>
            <w:tcBorders>
              <w:top w:val="single" w:sz="4" w:space="0" w:color="auto"/>
              <w:left w:val="single" w:sz="4" w:space="0" w:color="auto"/>
              <w:bottom w:val="single" w:sz="4" w:space="0" w:color="auto"/>
              <w:right w:val="single" w:sz="4" w:space="0" w:color="auto"/>
            </w:tcBorders>
          </w:tcPr>
          <w:p w14:paraId="7FCC3450" w14:textId="77777777" w:rsidR="00A36862" w:rsidRPr="002E385E" w:rsidRDefault="00A36862" w:rsidP="00A36862">
            <w:pPr>
              <w:pStyle w:val="TableParagraph"/>
              <w:kinsoku w:val="0"/>
              <w:overflowPunct w:val="0"/>
              <w:spacing w:line="240" w:lineRule="auto"/>
              <w:ind w:left="120"/>
              <w:rPr>
                <w:rFonts w:ascii="Arial" w:hAnsi="Arial" w:cs="Arial"/>
                <w:sz w:val="20"/>
                <w:szCs w:val="20"/>
              </w:rPr>
            </w:pPr>
            <w:r w:rsidRPr="002E385E">
              <w:rPr>
                <w:rFonts w:ascii="Arial" w:hAnsi="Arial" w:cs="Arial"/>
                <w:b/>
                <w:bCs/>
                <w:sz w:val="20"/>
                <w:szCs w:val="20"/>
              </w:rPr>
              <w:t>Department</w:t>
            </w:r>
          </w:p>
          <w:p w14:paraId="4B76D78A" w14:textId="77777777" w:rsidR="00A36862" w:rsidRPr="002E385E" w:rsidRDefault="00A36862" w:rsidP="00A36862">
            <w:pPr>
              <w:pStyle w:val="TableParagraph"/>
              <w:kinsoku w:val="0"/>
              <w:overflowPunct w:val="0"/>
              <w:spacing w:line="240" w:lineRule="auto"/>
              <w:ind w:left="120"/>
              <w:rPr>
                <w:rFonts w:ascii="Arial" w:hAnsi="Arial" w:cs="Arial"/>
                <w:sz w:val="20"/>
                <w:szCs w:val="20"/>
              </w:rPr>
            </w:pPr>
          </w:p>
        </w:tc>
        <w:tc>
          <w:tcPr>
            <w:tcW w:w="1694" w:type="dxa"/>
            <w:gridSpan w:val="2"/>
            <w:tcBorders>
              <w:top w:val="single" w:sz="4" w:space="0" w:color="auto"/>
              <w:left w:val="single" w:sz="4" w:space="0" w:color="auto"/>
              <w:bottom w:val="single" w:sz="4" w:space="0" w:color="auto"/>
              <w:right w:val="single" w:sz="4" w:space="0" w:color="auto"/>
            </w:tcBorders>
          </w:tcPr>
          <w:p w14:paraId="60472BF2" w14:textId="77777777" w:rsidR="00A36862" w:rsidRPr="002E385E" w:rsidRDefault="00A36862" w:rsidP="00A36862">
            <w:pPr>
              <w:pStyle w:val="TableParagraph"/>
              <w:kinsoku w:val="0"/>
              <w:overflowPunct w:val="0"/>
              <w:spacing w:line="240" w:lineRule="auto"/>
              <w:ind w:left="90"/>
              <w:rPr>
                <w:rFonts w:ascii="Arial" w:hAnsi="Arial" w:cs="Arial"/>
                <w:sz w:val="20"/>
                <w:szCs w:val="20"/>
              </w:rPr>
            </w:pPr>
            <w:r w:rsidRPr="002E385E">
              <w:rPr>
                <w:rFonts w:ascii="Arial" w:hAnsi="Arial" w:cs="Arial"/>
                <w:b/>
                <w:bCs/>
                <w:sz w:val="20"/>
                <w:szCs w:val="20"/>
              </w:rPr>
              <w:t>Phone</w:t>
            </w:r>
          </w:p>
          <w:p w14:paraId="2937A9A4" w14:textId="77777777" w:rsidR="00A36862" w:rsidRPr="002E385E" w:rsidRDefault="00A36862" w:rsidP="00A36862">
            <w:pPr>
              <w:pStyle w:val="TableParagraph"/>
              <w:kinsoku w:val="0"/>
              <w:overflowPunct w:val="0"/>
              <w:spacing w:line="240" w:lineRule="auto"/>
              <w:ind w:left="90"/>
              <w:rPr>
                <w:rFonts w:ascii="Arial" w:hAnsi="Arial" w:cs="Arial"/>
                <w:sz w:val="20"/>
                <w:szCs w:val="20"/>
              </w:rPr>
            </w:pPr>
          </w:p>
        </w:tc>
        <w:tc>
          <w:tcPr>
            <w:tcW w:w="2385" w:type="dxa"/>
            <w:gridSpan w:val="2"/>
            <w:tcBorders>
              <w:top w:val="single" w:sz="4" w:space="0" w:color="auto"/>
              <w:left w:val="single" w:sz="4" w:space="0" w:color="auto"/>
              <w:bottom w:val="single" w:sz="4" w:space="0" w:color="auto"/>
              <w:right w:val="single" w:sz="4" w:space="0" w:color="auto"/>
            </w:tcBorders>
          </w:tcPr>
          <w:p w14:paraId="66F4A323" w14:textId="77777777" w:rsidR="00A36862" w:rsidRPr="002E385E" w:rsidRDefault="00A36862" w:rsidP="00A36862">
            <w:pPr>
              <w:pStyle w:val="TableParagraph"/>
              <w:kinsoku w:val="0"/>
              <w:overflowPunct w:val="0"/>
              <w:spacing w:line="240" w:lineRule="auto"/>
              <w:ind w:left="105"/>
              <w:rPr>
                <w:rFonts w:ascii="Arial" w:hAnsi="Arial" w:cs="Arial"/>
                <w:sz w:val="20"/>
                <w:szCs w:val="20"/>
              </w:rPr>
            </w:pPr>
            <w:r w:rsidRPr="002E385E">
              <w:rPr>
                <w:rFonts w:ascii="Arial" w:hAnsi="Arial" w:cs="Arial"/>
                <w:b/>
                <w:bCs/>
                <w:sz w:val="20"/>
                <w:szCs w:val="20"/>
              </w:rPr>
              <w:t>Email</w:t>
            </w:r>
          </w:p>
          <w:p w14:paraId="5773D09E" w14:textId="77777777" w:rsidR="00A36862" w:rsidRPr="002E385E" w:rsidRDefault="00A36862" w:rsidP="00A36862">
            <w:pPr>
              <w:pStyle w:val="TableParagraph"/>
              <w:kinsoku w:val="0"/>
              <w:overflowPunct w:val="0"/>
              <w:spacing w:line="240" w:lineRule="auto"/>
              <w:ind w:left="105"/>
              <w:rPr>
                <w:rFonts w:ascii="Arial" w:hAnsi="Arial" w:cs="Arial"/>
                <w:sz w:val="20"/>
                <w:szCs w:val="20"/>
              </w:rPr>
            </w:pPr>
          </w:p>
        </w:tc>
      </w:tr>
      <w:tr w:rsidR="00D90AC0" w:rsidRPr="00A5518C" w14:paraId="5E5BDE3A" w14:textId="77777777" w:rsidTr="00F340B8">
        <w:trPr>
          <w:trHeight w:val="350"/>
        </w:trPr>
        <w:tc>
          <w:tcPr>
            <w:tcW w:w="10379" w:type="dxa"/>
            <w:gridSpan w:val="7"/>
            <w:tcBorders>
              <w:top w:val="nil"/>
              <w:left w:val="nil"/>
              <w:bottom w:val="nil"/>
              <w:right w:val="nil"/>
            </w:tcBorders>
          </w:tcPr>
          <w:p w14:paraId="2530DB5A" w14:textId="77777777" w:rsidR="00D90AC0" w:rsidRPr="002E385E" w:rsidRDefault="00D90AC0" w:rsidP="00A36862">
            <w:pPr>
              <w:pStyle w:val="TableParagraph"/>
              <w:kinsoku w:val="0"/>
              <w:overflowPunct w:val="0"/>
              <w:spacing w:line="240" w:lineRule="auto"/>
              <w:ind w:left="105"/>
              <w:rPr>
                <w:rFonts w:ascii="Arial" w:hAnsi="Arial" w:cs="Arial"/>
                <w:b/>
                <w:bCs/>
                <w:sz w:val="20"/>
                <w:szCs w:val="20"/>
              </w:rPr>
            </w:pPr>
          </w:p>
        </w:tc>
      </w:tr>
      <w:tr w:rsidR="00A36862" w:rsidRPr="00A5518C" w14:paraId="0E1C7B1E" w14:textId="77777777" w:rsidTr="00F340B8">
        <w:tblPrEx>
          <w:tblBorders>
            <w:top w:val="none" w:sz="0" w:space="0" w:color="auto"/>
            <w:left w:val="none" w:sz="0" w:space="0" w:color="auto"/>
            <w:right w:val="none" w:sz="0" w:space="0" w:color="auto"/>
            <w:insideH w:val="none" w:sz="0" w:space="0" w:color="auto"/>
            <w:insideV w:val="none" w:sz="0" w:space="0" w:color="auto"/>
          </w:tblBorders>
        </w:tblPrEx>
        <w:trPr>
          <w:gridAfter w:val="1"/>
          <w:wAfter w:w="29" w:type="dxa"/>
          <w:trHeight w:val="347"/>
        </w:trPr>
        <w:tc>
          <w:tcPr>
            <w:tcW w:w="3775" w:type="dxa"/>
            <w:tcBorders>
              <w:top w:val="single" w:sz="4" w:space="0" w:color="auto"/>
              <w:left w:val="single" w:sz="4" w:space="0" w:color="auto"/>
              <w:bottom w:val="single" w:sz="4" w:space="0" w:color="auto"/>
              <w:right w:val="single" w:sz="4" w:space="0" w:color="auto"/>
            </w:tcBorders>
          </w:tcPr>
          <w:p w14:paraId="55DD99BA" w14:textId="0CE7F318" w:rsidR="00A36862" w:rsidRPr="00617220" w:rsidRDefault="00CB2E66" w:rsidP="00617220">
            <w:pPr>
              <w:pStyle w:val="TableParagraph"/>
              <w:kinsoku w:val="0"/>
              <w:overflowPunct w:val="0"/>
              <w:spacing w:line="240" w:lineRule="auto"/>
              <w:rPr>
                <w:rFonts w:ascii="Arial" w:hAnsi="Arial" w:cs="Arial"/>
                <w:b/>
                <w:sz w:val="20"/>
                <w:szCs w:val="20"/>
              </w:rPr>
            </w:pPr>
            <w:r w:rsidRPr="002E385E">
              <w:rPr>
                <w:rFonts w:ascii="Arial" w:hAnsi="Arial" w:cs="Arial"/>
                <w:b/>
                <w:bCs/>
                <w:sz w:val="20"/>
                <w:szCs w:val="20"/>
              </w:rPr>
              <w:t>Expected Start Date:</w:t>
            </w:r>
          </w:p>
        </w:tc>
        <w:tc>
          <w:tcPr>
            <w:tcW w:w="3510" w:type="dxa"/>
            <w:gridSpan w:val="3"/>
            <w:tcBorders>
              <w:top w:val="single" w:sz="4" w:space="0" w:color="auto"/>
              <w:left w:val="single" w:sz="4" w:space="0" w:color="auto"/>
              <w:bottom w:val="single" w:sz="4" w:space="0" w:color="auto"/>
              <w:right w:val="single" w:sz="4" w:space="0" w:color="auto"/>
            </w:tcBorders>
          </w:tcPr>
          <w:p w14:paraId="349152CE" w14:textId="031CF42C" w:rsidR="00A36862" w:rsidRPr="002E385E" w:rsidRDefault="00CB2E66" w:rsidP="002E385E">
            <w:pPr>
              <w:pStyle w:val="TableParagraph"/>
              <w:kinsoku w:val="0"/>
              <w:overflowPunct w:val="0"/>
              <w:spacing w:line="240" w:lineRule="auto"/>
              <w:ind w:left="120"/>
              <w:rPr>
                <w:rFonts w:ascii="Arial" w:hAnsi="Arial" w:cs="Arial"/>
                <w:sz w:val="20"/>
                <w:szCs w:val="20"/>
              </w:rPr>
            </w:pPr>
            <w:r w:rsidRPr="002E385E">
              <w:rPr>
                <w:rFonts w:ascii="Arial" w:hAnsi="Arial" w:cs="Arial"/>
                <w:b/>
                <w:bCs/>
                <w:sz w:val="20"/>
                <w:szCs w:val="20"/>
              </w:rPr>
              <w:t xml:space="preserve">Expected </w:t>
            </w:r>
            <w:r w:rsidR="00A36862" w:rsidRPr="002E385E">
              <w:rPr>
                <w:rFonts w:ascii="Arial" w:hAnsi="Arial" w:cs="Arial"/>
                <w:b/>
                <w:bCs/>
                <w:sz w:val="20"/>
                <w:szCs w:val="20"/>
              </w:rPr>
              <w:t>End Date</w:t>
            </w:r>
          </w:p>
        </w:tc>
        <w:tc>
          <w:tcPr>
            <w:tcW w:w="3065" w:type="dxa"/>
            <w:gridSpan w:val="2"/>
            <w:tcBorders>
              <w:top w:val="single" w:sz="4" w:space="0" w:color="auto"/>
              <w:left w:val="single" w:sz="4" w:space="0" w:color="auto"/>
              <w:bottom w:val="single" w:sz="4" w:space="0" w:color="auto"/>
              <w:right w:val="single" w:sz="4" w:space="0" w:color="auto"/>
            </w:tcBorders>
          </w:tcPr>
          <w:p w14:paraId="30D18880" w14:textId="073B779F" w:rsidR="00A36862" w:rsidRPr="002E385E" w:rsidRDefault="00A36862" w:rsidP="00617220">
            <w:pPr>
              <w:pStyle w:val="TableParagraph"/>
              <w:kinsoku w:val="0"/>
              <w:overflowPunct w:val="0"/>
              <w:spacing w:line="240" w:lineRule="auto"/>
              <w:ind w:left="90"/>
              <w:rPr>
                <w:rFonts w:ascii="Arial" w:hAnsi="Arial" w:cs="Arial"/>
                <w:sz w:val="20"/>
                <w:szCs w:val="20"/>
              </w:rPr>
            </w:pPr>
            <w:r w:rsidRPr="002E385E">
              <w:rPr>
                <w:rFonts w:ascii="Arial" w:hAnsi="Arial" w:cs="Arial"/>
                <w:b/>
                <w:bCs/>
                <w:sz w:val="20"/>
                <w:szCs w:val="20"/>
              </w:rPr>
              <w:t>Expected Duration (months)</w:t>
            </w:r>
          </w:p>
        </w:tc>
      </w:tr>
      <w:tr w:rsidR="00C03EC3" w:rsidRPr="00A5518C" w14:paraId="74B991EE" w14:textId="77777777" w:rsidTr="00F340B8">
        <w:tblPrEx>
          <w:tblBorders>
            <w:top w:val="none" w:sz="0" w:space="0" w:color="auto"/>
            <w:left w:val="none" w:sz="0" w:space="0" w:color="auto"/>
            <w:right w:val="none" w:sz="0" w:space="0" w:color="auto"/>
            <w:insideH w:val="none" w:sz="0" w:space="0" w:color="auto"/>
            <w:insideV w:val="none" w:sz="0" w:space="0" w:color="auto"/>
          </w:tblBorders>
        </w:tblPrEx>
        <w:trPr>
          <w:gridAfter w:val="1"/>
          <w:wAfter w:w="29" w:type="dxa"/>
          <w:trHeight w:val="533"/>
        </w:trPr>
        <w:tc>
          <w:tcPr>
            <w:tcW w:w="3775" w:type="dxa"/>
            <w:tcBorders>
              <w:top w:val="single" w:sz="4" w:space="0" w:color="auto"/>
              <w:left w:val="single" w:sz="4" w:space="0" w:color="auto"/>
              <w:bottom w:val="single" w:sz="4" w:space="0" w:color="auto"/>
              <w:right w:val="single" w:sz="4" w:space="0" w:color="auto"/>
            </w:tcBorders>
          </w:tcPr>
          <w:p w14:paraId="0550E627" w14:textId="77777777" w:rsidR="00C03EC3" w:rsidRPr="002E385E" w:rsidRDefault="00C03EC3" w:rsidP="002E385E">
            <w:pPr>
              <w:pStyle w:val="TableParagraph"/>
              <w:kinsoku w:val="0"/>
              <w:overflowPunct w:val="0"/>
              <w:spacing w:line="240" w:lineRule="auto"/>
              <w:rPr>
                <w:rFonts w:ascii="Arial" w:hAnsi="Arial" w:cs="Arial"/>
                <w:b/>
                <w:bCs/>
                <w:sz w:val="20"/>
                <w:szCs w:val="20"/>
              </w:rPr>
            </w:pPr>
          </w:p>
        </w:tc>
        <w:tc>
          <w:tcPr>
            <w:tcW w:w="3510" w:type="dxa"/>
            <w:gridSpan w:val="3"/>
            <w:tcBorders>
              <w:top w:val="single" w:sz="4" w:space="0" w:color="auto"/>
              <w:left w:val="single" w:sz="4" w:space="0" w:color="auto"/>
              <w:bottom w:val="single" w:sz="4" w:space="0" w:color="auto"/>
              <w:right w:val="single" w:sz="4" w:space="0" w:color="auto"/>
            </w:tcBorders>
          </w:tcPr>
          <w:p w14:paraId="0B9A098A" w14:textId="77777777" w:rsidR="00C03EC3" w:rsidRPr="002E385E" w:rsidRDefault="00C03EC3" w:rsidP="002E385E">
            <w:pPr>
              <w:pStyle w:val="TableParagraph"/>
              <w:kinsoku w:val="0"/>
              <w:overflowPunct w:val="0"/>
              <w:spacing w:line="240" w:lineRule="auto"/>
              <w:ind w:left="120"/>
              <w:rPr>
                <w:rFonts w:ascii="Arial" w:hAnsi="Arial" w:cs="Arial"/>
                <w:b/>
                <w:bCs/>
                <w:sz w:val="20"/>
                <w:szCs w:val="20"/>
              </w:rPr>
            </w:pPr>
          </w:p>
        </w:tc>
        <w:tc>
          <w:tcPr>
            <w:tcW w:w="3065" w:type="dxa"/>
            <w:gridSpan w:val="2"/>
            <w:tcBorders>
              <w:top w:val="single" w:sz="4" w:space="0" w:color="auto"/>
              <w:left w:val="single" w:sz="4" w:space="0" w:color="auto"/>
              <w:bottom w:val="single" w:sz="4" w:space="0" w:color="auto"/>
              <w:right w:val="single" w:sz="4" w:space="0" w:color="auto"/>
            </w:tcBorders>
          </w:tcPr>
          <w:p w14:paraId="2F6C9C6B" w14:textId="77777777" w:rsidR="00C03EC3" w:rsidRPr="002E385E" w:rsidRDefault="00C03EC3" w:rsidP="002E385E">
            <w:pPr>
              <w:pStyle w:val="TableParagraph"/>
              <w:kinsoku w:val="0"/>
              <w:overflowPunct w:val="0"/>
              <w:spacing w:line="240" w:lineRule="auto"/>
              <w:ind w:left="90"/>
              <w:rPr>
                <w:rFonts w:ascii="Arial" w:hAnsi="Arial" w:cs="Arial"/>
                <w:b/>
                <w:bCs/>
                <w:sz w:val="20"/>
                <w:szCs w:val="20"/>
              </w:rPr>
            </w:pPr>
          </w:p>
        </w:tc>
      </w:tr>
      <w:tr w:rsidR="00F340B8" w:rsidRPr="00A5518C" w14:paraId="7173A61C" w14:textId="77777777" w:rsidTr="00F340B8">
        <w:tblPrEx>
          <w:tblBorders>
            <w:top w:val="none" w:sz="0" w:space="0" w:color="auto"/>
            <w:left w:val="none" w:sz="0" w:space="0" w:color="auto"/>
            <w:right w:val="none" w:sz="0" w:space="0" w:color="auto"/>
            <w:insideH w:val="none" w:sz="0" w:space="0" w:color="auto"/>
            <w:insideV w:val="none" w:sz="0" w:space="0" w:color="auto"/>
          </w:tblBorders>
        </w:tblPrEx>
        <w:trPr>
          <w:gridAfter w:val="1"/>
          <w:wAfter w:w="29" w:type="dxa"/>
          <w:trHeight w:val="350"/>
        </w:trPr>
        <w:tc>
          <w:tcPr>
            <w:tcW w:w="3775" w:type="dxa"/>
            <w:tcBorders>
              <w:top w:val="single" w:sz="4" w:space="0" w:color="auto"/>
            </w:tcBorders>
          </w:tcPr>
          <w:p w14:paraId="0C6B9EC6" w14:textId="77777777" w:rsidR="00F340B8" w:rsidRPr="002E385E" w:rsidRDefault="00F340B8" w:rsidP="002E385E">
            <w:pPr>
              <w:pStyle w:val="TableParagraph"/>
              <w:kinsoku w:val="0"/>
              <w:overflowPunct w:val="0"/>
              <w:spacing w:line="240" w:lineRule="auto"/>
              <w:rPr>
                <w:rFonts w:ascii="Arial" w:hAnsi="Arial" w:cs="Arial"/>
                <w:b/>
                <w:bCs/>
                <w:sz w:val="20"/>
                <w:szCs w:val="20"/>
              </w:rPr>
            </w:pPr>
          </w:p>
        </w:tc>
        <w:tc>
          <w:tcPr>
            <w:tcW w:w="3510" w:type="dxa"/>
            <w:gridSpan w:val="3"/>
            <w:tcBorders>
              <w:top w:val="single" w:sz="4" w:space="0" w:color="auto"/>
            </w:tcBorders>
          </w:tcPr>
          <w:p w14:paraId="17B6CFF9" w14:textId="77777777" w:rsidR="00F340B8" w:rsidRPr="002E385E" w:rsidRDefault="00F340B8" w:rsidP="002E385E">
            <w:pPr>
              <w:pStyle w:val="TableParagraph"/>
              <w:kinsoku w:val="0"/>
              <w:overflowPunct w:val="0"/>
              <w:spacing w:line="240" w:lineRule="auto"/>
              <w:ind w:left="120"/>
              <w:rPr>
                <w:rFonts w:ascii="Arial" w:hAnsi="Arial" w:cs="Arial"/>
                <w:b/>
                <w:bCs/>
                <w:sz w:val="20"/>
                <w:szCs w:val="20"/>
              </w:rPr>
            </w:pPr>
          </w:p>
        </w:tc>
        <w:tc>
          <w:tcPr>
            <w:tcW w:w="3065" w:type="dxa"/>
            <w:gridSpan w:val="2"/>
            <w:tcBorders>
              <w:top w:val="single" w:sz="4" w:space="0" w:color="auto"/>
            </w:tcBorders>
          </w:tcPr>
          <w:p w14:paraId="5B554638" w14:textId="77777777" w:rsidR="00F340B8" w:rsidRPr="002E385E" w:rsidRDefault="00F340B8" w:rsidP="002E385E">
            <w:pPr>
              <w:pStyle w:val="TableParagraph"/>
              <w:kinsoku w:val="0"/>
              <w:overflowPunct w:val="0"/>
              <w:spacing w:line="240" w:lineRule="auto"/>
              <w:ind w:left="90"/>
              <w:rPr>
                <w:rFonts w:ascii="Arial" w:hAnsi="Arial" w:cs="Arial"/>
                <w:b/>
                <w:bCs/>
                <w:sz w:val="20"/>
                <w:szCs w:val="20"/>
              </w:rPr>
            </w:pPr>
          </w:p>
        </w:tc>
      </w:tr>
      <w:tr w:rsidR="00C03EC3" w:rsidRPr="002E385E" w14:paraId="2BBE177C" w14:textId="77777777" w:rsidTr="006F4C42">
        <w:tblPrEx>
          <w:tblBorders>
            <w:top w:val="none" w:sz="0" w:space="0" w:color="auto"/>
            <w:left w:val="none" w:sz="0" w:space="0" w:color="auto"/>
            <w:right w:val="none" w:sz="0" w:space="0" w:color="auto"/>
            <w:insideH w:val="none" w:sz="0" w:space="0" w:color="auto"/>
            <w:insideV w:val="none" w:sz="0" w:space="0" w:color="auto"/>
          </w:tblBorders>
        </w:tblPrEx>
        <w:trPr>
          <w:gridAfter w:val="1"/>
          <w:wAfter w:w="24" w:type="dxa"/>
          <w:trHeight w:val="530"/>
        </w:trPr>
        <w:tc>
          <w:tcPr>
            <w:tcW w:w="3780" w:type="dxa"/>
            <w:tcBorders>
              <w:top w:val="single" w:sz="4" w:space="0" w:color="auto"/>
              <w:left w:val="single" w:sz="4" w:space="0" w:color="auto"/>
              <w:bottom w:val="single" w:sz="4" w:space="0" w:color="auto"/>
              <w:right w:val="single" w:sz="4" w:space="0" w:color="auto"/>
            </w:tcBorders>
          </w:tcPr>
          <w:p w14:paraId="624E735D" w14:textId="77777777" w:rsidR="00C03EC3" w:rsidRPr="002E385E" w:rsidRDefault="00C03EC3" w:rsidP="003C3047">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Anticipated Funding Sources</w:t>
            </w:r>
          </w:p>
          <w:p w14:paraId="76ACB0D7" w14:textId="77777777" w:rsidR="00C03EC3" w:rsidRPr="002E385E" w:rsidRDefault="00C03EC3" w:rsidP="003C3047">
            <w:pPr>
              <w:pStyle w:val="TableParagraph"/>
              <w:kinsoku w:val="0"/>
              <w:overflowPunct w:val="0"/>
              <w:spacing w:line="240" w:lineRule="auto"/>
              <w:ind w:left="180"/>
              <w:rPr>
                <w:rFonts w:ascii="Arial" w:hAnsi="Arial" w:cs="Arial"/>
                <w:sz w:val="20"/>
                <w:szCs w:val="20"/>
              </w:rPr>
            </w:pPr>
          </w:p>
        </w:tc>
        <w:tc>
          <w:tcPr>
            <w:tcW w:w="6575" w:type="dxa"/>
            <w:gridSpan w:val="5"/>
            <w:tcBorders>
              <w:top w:val="single" w:sz="4" w:space="0" w:color="auto"/>
              <w:left w:val="single" w:sz="4" w:space="0" w:color="auto"/>
              <w:bottom w:val="single" w:sz="4" w:space="0" w:color="auto"/>
              <w:right w:val="single" w:sz="4" w:space="0" w:color="auto"/>
            </w:tcBorders>
          </w:tcPr>
          <w:p w14:paraId="5A09242F" w14:textId="77777777" w:rsidR="00C03EC3" w:rsidRPr="002E385E" w:rsidRDefault="00C03EC3" w:rsidP="003C3047">
            <w:pPr>
              <w:pStyle w:val="TableParagraph"/>
              <w:kinsoku w:val="0"/>
              <w:overflowPunct w:val="0"/>
              <w:spacing w:line="240" w:lineRule="auto"/>
              <w:ind w:left="90"/>
              <w:rPr>
                <w:rFonts w:ascii="Arial" w:hAnsi="Arial" w:cs="Arial"/>
                <w:sz w:val="20"/>
                <w:szCs w:val="20"/>
              </w:rPr>
            </w:pPr>
            <w:r w:rsidRPr="002E385E">
              <w:rPr>
                <w:rFonts w:ascii="Arial" w:hAnsi="Arial" w:cs="Arial"/>
                <w:b/>
                <w:bCs/>
                <w:sz w:val="20"/>
                <w:szCs w:val="20"/>
              </w:rPr>
              <w:t xml:space="preserve"> </w:t>
            </w:r>
          </w:p>
        </w:tc>
      </w:tr>
      <w:tr w:rsidR="00C03EC3" w:rsidRPr="002E385E" w14:paraId="5829EA49" w14:textId="77777777" w:rsidTr="006F4C42">
        <w:tblPrEx>
          <w:tblBorders>
            <w:top w:val="none" w:sz="0" w:space="0" w:color="auto"/>
            <w:left w:val="none" w:sz="0" w:space="0" w:color="auto"/>
            <w:right w:val="none" w:sz="0" w:space="0" w:color="auto"/>
            <w:insideH w:val="none" w:sz="0" w:space="0" w:color="auto"/>
            <w:insideV w:val="none" w:sz="0" w:space="0" w:color="auto"/>
          </w:tblBorders>
        </w:tblPrEx>
        <w:trPr>
          <w:gridAfter w:val="1"/>
          <w:wAfter w:w="24" w:type="dxa"/>
          <w:trHeight w:val="602"/>
        </w:trPr>
        <w:tc>
          <w:tcPr>
            <w:tcW w:w="3780" w:type="dxa"/>
            <w:tcBorders>
              <w:top w:val="single" w:sz="4" w:space="0" w:color="auto"/>
              <w:left w:val="single" w:sz="4" w:space="0" w:color="auto"/>
              <w:bottom w:val="single" w:sz="4" w:space="0" w:color="auto"/>
              <w:right w:val="single" w:sz="4" w:space="0" w:color="auto"/>
            </w:tcBorders>
          </w:tcPr>
          <w:p w14:paraId="3697C5EA" w14:textId="77777777" w:rsidR="00C03EC3" w:rsidRPr="002E385E" w:rsidRDefault="00C03EC3" w:rsidP="003C3047">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Location/s of Research</w:t>
            </w:r>
          </w:p>
          <w:p w14:paraId="779081FD" w14:textId="77777777" w:rsidR="00C03EC3" w:rsidRPr="002E385E" w:rsidRDefault="00C03EC3" w:rsidP="003C3047">
            <w:pPr>
              <w:pStyle w:val="TableParagraph"/>
              <w:kinsoku w:val="0"/>
              <w:overflowPunct w:val="0"/>
              <w:spacing w:line="240" w:lineRule="auto"/>
              <w:ind w:left="180"/>
              <w:rPr>
                <w:rFonts w:ascii="Arial" w:hAnsi="Arial" w:cs="Arial"/>
                <w:sz w:val="20"/>
                <w:szCs w:val="20"/>
              </w:rPr>
            </w:pPr>
          </w:p>
        </w:tc>
        <w:tc>
          <w:tcPr>
            <w:tcW w:w="6575" w:type="dxa"/>
            <w:gridSpan w:val="5"/>
            <w:tcBorders>
              <w:top w:val="single" w:sz="4" w:space="0" w:color="auto"/>
              <w:left w:val="single" w:sz="4" w:space="0" w:color="auto"/>
              <w:bottom w:val="single" w:sz="4" w:space="0" w:color="auto"/>
              <w:right w:val="single" w:sz="4" w:space="0" w:color="auto"/>
            </w:tcBorders>
          </w:tcPr>
          <w:p w14:paraId="7DD7BAE5" w14:textId="77777777" w:rsidR="00C03EC3" w:rsidRPr="002E385E" w:rsidRDefault="00C03EC3" w:rsidP="003C3047">
            <w:pPr>
              <w:pStyle w:val="TableParagraph"/>
              <w:kinsoku w:val="0"/>
              <w:overflowPunct w:val="0"/>
              <w:spacing w:line="240" w:lineRule="auto"/>
              <w:ind w:left="90"/>
              <w:rPr>
                <w:rFonts w:ascii="Arial" w:hAnsi="Arial" w:cs="Arial"/>
                <w:sz w:val="20"/>
                <w:szCs w:val="20"/>
              </w:rPr>
            </w:pPr>
            <w:r w:rsidRPr="002E385E">
              <w:rPr>
                <w:rFonts w:ascii="Arial" w:hAnsi="Arial" w:cs="Arial"/>
                <w:b/>
                <w:bCs/>
                <w:sz w:val="20"/>
                <w:szCs w:val="20"/>
              </w:rPr>
              <w:t xml:space="preserve"> </w:t>
            </w:r>
          </w:p>
        </w:tc>
      </w:tr>
      <w:tr w:rsidR="00C03EC3" w:rsidRPr="002E385E" w14:paraId="713E4D4D" w14:textId="77777777" w:rsidTr="006F4C42">
        <w:tblPrEx>
          <w:tblBorders>
            <w:top w:val="none" w:sz="0" w:space="0" w:color="auto"/>
            <w:left w:val="none" w:sz="0" w:space="0" w:color="auto"/>
            <w:right w:val="none" w:sz="0" w:space="0" w:color="auto"/>
            <w:insideH w:val="none" w:sz="0" w:space="0" w:color="auto"/>
            <w:insideV w:val="none" w:sz="0" w:space="0" w:color="auto"/>
          </w:tblBorders>
        </w:tblPrEx>
        <w:trPr>
          <w:gridAfter w:val="1"/>
          <w:wAfter w:w="24" w:type="dxa"/>
          <w:trHeight w:val="593"/>
        </w:trPr>
        <w:tc>
          <w:tcPr>
            <w:tcW w:w="3780" w:type="dxa"/>
            <w:tcBorders>
              <w:top w:val="single" w:sz="4" w:space="0" w:color="auto"/>
              <w:left w:val="single" w:sz="4" w:space="0" w:color="auto"/>
              <w:bottom w:val="single" w:sz="4" w:space="0" w:color="auto"/>
              <w:right w:val="single" w:sz="4" w:space="0" w:color="auto"/>
            </w:tcBorders>
          </w:tcPr>
          <w:p w14:paraId="5B0DDF8A" w14:textId="77777777" w:rsidR="00C03EC3" w:rsidRPr="002E385E" w:rsidRDefault="00C03EC3" w:rsidP="003C3047">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Other organizations involved, if any</w:t>
            </w:r>
          </w:p>
        </w:tc>
        <w:tc>
          <w:tcPr>
            <w:tcW w:w="6575" w:type="dxa"/>
            <w:gridSpan w:val="5"/>
            <w:tcBorders>
              <w:top w:val="single" w:sz="4" w:space="0" w:color="auto"/>
              <w:left w:val="single" w:sz="4" w:space="0" w:color="auto"/>
              <w:bottom w:val="single" w:sz="4" w:space="0" w:color="auto"/>
              <w:right w:val="single" w:sz="4" w:space="0" w:color="auto"/>
            </w:tcBorders>
          </w:tcPr>
          <w:p w14:paraId="3E4595FD" w14:textId="77777777" w:rsidR="00C03EC3" w:rsidRPr="002E385E" w:rsidRDefault="00C03EC3" w:rsidP="003C3047">
            <w:pPr>
              <w:pStyle w:val="TableParagraph"/>
              <w:kinsoku w:val="0"/>
              <w:overflowPunct w:val="0"/>
              <w:spacing w:line="240" w:lineRule="auto"/>
              <w:ind w:left="90"/>
              <w:rPr>
                <w:rFonts w:ascii="Arial" w:hAnsi="Arial" w:cs="Arial"/>
                <w:b/>
                <w:bCs/>
                <w:sz w:val="20"/>
                <w:szCs w:val="20"/>
              </w:rPr>
            </w:pPr>
          </w:p>
          <w:p w14:paraId="0E97D11F" w14:textId="77777777" w:rsidR="00C03EC3" w:rsidRPr="002E385E" w:rsidRDefault="00C03EC3" w:rsidP="003C3047">
            <w:pPr>
              <w:pStyle w:val="TableParagraph"/>
              <w:kinsoku w:val="0"/>
              <w:overflowPunct w:val="0"/>
              <w:spacing w:line="240" w:lineRule="auto"/>
              <w:ind w:left="90"/>
              <w:rPr>
                <w:rFonts w:ascii="Arial" w:hAnsi="Arial" w:cs="Arial"/>
                <w:b/>
                <w:bCs/>
                <w:sz w:val="20"/>
                <w:szCs w:val="20"/>
              </w:rPr>
            </w:pPr>
          </w:p>
        </w:tc>
      </w:tr>
      <w:tr w:rsidR="00C03EC3" w:rsidRPr="002E385E" w14:paraId="7C188B1A" w14:textId="77777777" w:rsidTr="006F4C42">
        <w:tblPrEx>
          <w:tblBorders>
            <w:top w:val="none" w:sz="0" w:space="0" w:color="auto"/>
            <w:left w:val="none" w:sz="0" w:space="0" w:color="auto"/>
            <w:right w:val="none" w:sz="0" w:space="0" w:color="auto"/>
            <w:insideH w:val="none" w:sz="0" w:space="0" w:color="auto"/>
            <w:insideV w:val="none" w:sz="0" w:space="0" w:color="auto"/>
          </w:tblBorders>
        </w:tblPrEx>
        <w:trPr>
          <w:gridAfter w:val="1"/>
          <w:wAfter w:w="24" w:type="dxa"/>
          <w:trHeight w:val="557"/>
        </w:trPr>
        <w:tc>
          <w:tcPr>
            <w:tcW w:w="3780" w:type="dxa"/>
            <w:tcBorders>
              <w:top w:val="single" w:sz="4" w:space="0" w:color="auto"/>
              <w:left w:val="single" w:sz="4" w:space="0" w:color="auto"/>
              <w:bottom w:val="single" w:sz="4" w:space="0" w:color="auto"/>
              <w:right w:val="single" w:sz="4" w:space="0" w:color="auto"/>
            </w:tcBorders>
          </w:tcPr>
          <w:p w14:paraId="7E288844" w14:textId="77777777" w:rsidR="00C03EC3" w:rsidRPr="002E385E" w:rsidRDefault="00C03EC3" w:rsidP="003C3047">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Audience/s for research findings/report</w:t>
            </w:r>
          </w:p>
        </w:tc>
        <w:tc>
          <w:tcPr>
            <w:tcW w:w="6575" w:type="dxa"/>
            <w:gridSpan w:val="5"/>
            <w:tcBorders>
              <w:top w:val="single" w:sz="4" w:space="0" w:color="auto"/>
              <w:left w:val="single" w:sz="4" w:space="0" w:color="auto"/>
              <w:bottom w:val="single" w:sz="4" w:space="0" w:color="auto"/>
              <w:right w:val="single" w:sz="4" w:space="0" w:color="auto"/>
            </w:tcBorders>
          </w:tcPr>
          <w:p w14:paraId="74009E4C" w14:textId="77777777" w:rsidR="00C03EC3" w:rsidRPr="002E385E" w:rsidRDefault="00C03EC3" w:rsidP="003C3047">
            <w:pPr>
              <w:pStyle w:val="TableParagraph"/>
              <w:kinsoku w:val="0"/>
              <w:overflowPunct w:val="0"/>
              <w:spacing w:line="240" w:lineRule="auto"/>
              <w:ind w:left="90"/>
              <w:rPr>
                <w:rFonts w:ascii="Arial" w:hAnsi="Arial" w:cs="Arial"/>
                <w:b/>
                <w:bCs/>
                <w:sz w:val="20"/>
                <w:szCs w:val="20"/>
              </w:rPr>
            </w:pPr>
          </w:p>
          <w:p w14:paraId="56C5C4B7" w14:textId="77777777" w:rsidR="00C03EC3" w:rsidRPr="002E385E" w:rsidRDefault="00C03EC3" w:rsidP="003C3047">
            <w:pPr>
              <w:pStyle w:val="TableParagraph"/>
              <w:kinsoku w:val="0"/>
              <w:overflowPunct w:val="0"/>
              <w:spacing w:line="240" w:lineRule="auto"/>
              <w:ind w:left="90"/>
              <w:rPr>
                <w:rFonts w:ascii="Arial" w:hAnsi="Arial" w:cs="Arial"/>
                <w:b/>
                <w:bCs/>
                <w:sz w:val="20"/>
                <w:szCs w:val="20"/>
              </w:rPr>
            </w:pPr>
          </w:p>
        </w:tc>
      </w:tr>
    </w:tbl>
    <w:p w14:paraId="182EB560" w14:textId="4CBBDFC1" w:rsidR="00CB2E66" w:rsidRPr="00A5518C" w:rsidRDefault="00CB2E66" w:rsidP="00CB2E66">
      <w:pPr>
        <w:pStyle w:val="BodyText"/>
        <w:kinsoku w:val="0"/>
        <w:overflowPunct w:val="0"/>
        <w:rPr>
          <w:rFonts w:ascii="Aptos" w:hAnsi="Aptos"/>
          <w:sz w:val="20"/>
          <w:szCs w:val="20"/>
        </w:rPr>
      </w:pPr>
    </w:p>
    <w:tbl>
      <w:tblPr>
        <w:tblpPr w:leftFromText="180" w:rightFromText="180" w:vertAnchor="text" w:horzAnchor="margin" w:tblpXSpec="center" w:tblpY="234"/>
        <w:tblW w:w="10350" w:type="dxa"/>
        <w:tblLayout w:type="fixed"/>
        <w:tblCellMar>
          <w:left w:w="0" w:type="dxa"/>
          <w:right w:w="0" w:type="dxa"/>
        </w:tblCellMar>
        <w:tblLook w:val="0000" w:firstRow="0" w:lastRow="0" w:firstColumn="0" w:lastColumn="0" w:noHBand="0" w:noVBand="0"/>
      </w:tblPr>
      <w:tblGrid>
        <w:gridCol w:w="3775"/>
        <w:gridCol w:w="990"/>
        <w:gridCol w:w="5585"/>
      </w:tblGrid>
      <w:tr w:rsidR="00CB2E66" w:rsidRPr="00A5518C" w14:paraId="4BA3AEDE" w14:textId="77777777" w:rsidTr="00A5518C">
        <w:trPr>
          <w:trHeight w:val="300"/>
        </w:trPr>
        <w:tc>
          <w:tcPr>
            <w:tcW w:w="3775" w:type="dxa"/>
            <w:tcBorders>
              <w:top w:val="single" w:sz="4" w:space="0" w:color="auto"/>
              <w:left w:val="single" w:sz="4" w:space="0" w:color="auto"/>
              <w:bottom w:val="single" w:sz="4" w:space="0" w:color="auto"/>
              <w:right w:val="single" w:sz="4" w:space="0" w:color="auto"/>
            </w:tcBorders>
          </w:tcPr>
          <w:p w14:paraId="52F0E61C" w14:textId="36492156" w:rsidR="00CB2E66" w:rsidRPr="002E385E" w:rsidRDefault="00CB2E66" w:rsidP="00907E79">
            <w:pPr>
              <w:pStyle w:val="TableParagraph"/>
              <w:kinsoku w:val="0"/>
              <w:overflowPunct w:val="0"/>
              <w:spacing w:line="240" w:lineRule="auto"/>
              <w:rPr>
                <w:rFonts w:ascii="Arial" w:hAnsi="Arial" w:cs="Arial"/>
                <w:b/>
                <w:bCs/>
                <w:sz w:val="20"/>
                <w:szCs w:val="20"/>
              </w:rPr>
            </w:pPr>
            <w:r w:rsidRPr="002E385E">
              <w:rPr>
                <w:rFonts w:ascii="Arial" w:hAnsi="Arial" w:cs="Arial"/>
                <w:b/>
                <w:bCs/>
                <w:sz w:val="20"/>
                <w:szCs w:val="20"/>
              </w:rPr>
              <w:t>Submitting for Exempt Review</w:t>
            </w:r>
          </w:p>
          <w:p w14:paraId="7EB8AFE3" w14:textId="77777777" w:rsidR="00CB2E66" w:rsidRPr="002E385E" w:rsidRDefault="00CB2E66" w:rsidP="00907E79">
            <w:pPr>
              <w:pStyle w:val="TableParagraph"/>
              <w:kinsoku w:val="0"/>
              <w:overflowPunct w:val="0"/>
              <w:spacing w:line="240" w:lineRule="auto"/>
              <w:ind w:left="180"/>
              <w:rPr>
                <w:rFonts w:ascii="Arial" w:hAnsi="Arial" w:cs="Arial"/>
                <w:sz w:val="20"/>
                <w:szCs w:val="20"/>
              </w:rPr>
            </w:pPr>
          </w:p>
        </w:tc>
        <w:tc>
          <w:tcPr>
            <w:tcW w:w="990" w:type="dxa"/>
            <w:tcBorders>
              <w:top w:val="single" w:sz="4" w:space="0" w:color="auto"/>
              <w:left w:val="single" w:sz="4" w:space="0" w:color="auto"/>
              <w:bottom w:val="single" w:sz="4" w:space="0" w:color="auto"/>
              <w:right w:val="single" w:sz="4" w:space="0" w:color="auto"/>
            </w:tcBorders>
          </w:tcPr>
          <w:p w14:paraId="0E409100" w14:textId="7D6B7684" w:rsidR="00CB2E66" w:rsidRPr="002E385E" w:rsidRDefault="00CB2E66" w:rsidP="00907E79">
            <w:pPr>
              <w:pStyle w:val="TableParagraph"/>
              <w:kinsoku w:val="0"/>
              <w:overflowPunct w:val="0"/>
              <w:spacing w:line="240" w:lineRule="auto"/>
              <w:ind w:left="120"/>
              <w:rPr>
                <w:rFonts w:ascii="Arial" w:hAnsi="Arial" w:cs="Arial"/>
                <w:sz w:val="20"/>
                <w:szCs w:val="20"/>
              </w:rPr>
            </w:pPr>
            <w:r w:rsidRPr="002E385E">
              <w:rPr>
                <w:rFonts w:ascii="Arial" w:hAnsi="Arial" w:cs="Arial"/>
                <w:b/>
                <w:bCs/>
                <w:sz w:val="20"/>
                <w:szCs w:val="20"/>
              </w:rPr>
              <w:t>Yes/No</w:t>
            </w:r>
          </w:p>
          <w:p w14:paraId="5E077874" w14:textId="77777777" w:rsidR="00CB2E66" w:rsidRPr="002E385E" w:rsidRDefault="00CB2E66" w:rsidP="00907E79">
            <w:pPr>
              <w:pStyle w:val="TableParagraph"/>
              <w:kinsoku w:val="0"/>
              <w:overflowPunct w:val="0"/>
              <w:spacing w:line="240" w:lineRule="auto"/>
              <w:ind w:left="120"/>
              <w:rPr>
                <w:rFonts w:ascii="Arial" w:hAnsi="Arial" w:cs="Arial"/>
                <w:sz w:val="20"/>
                <w:szCs w:val="20"/>
              </w:rPr>
            </w:pPr>
          </w:p>
        </w:tc>
        <w:tc>
          <w:tcPr>
            <w:tcW w:w="5585" w:type="dxa"/>
            <w:tcBorders>
              <w:top w:val="single" w:sz="4" w:space="0" w:color="auto"/>
              <w:left w:val="single" w:sz="4" w:space="0" w:color="auto"/>
              <w:bottom w:val="single" w:sz="4" w:space="0" w:color="auto"/>
              <w:right w:val="single" w:sz="4" w:space="0" w:color="auto"/>
            </w:tcBorders>
          </w:tcPr>
          <w:p w14:paraId="5FA4D09B" w14:textId="47B82F40" w:rsidR="00CB2E66" w:rsidRPr="002E385E" w:rsidRDefault="00CB2E66" w:rsidP="00907E79">
            <w:pPr>
              <w:pStyle w:val="TableParagraph"/>
              <w:kinsoku w:val="0"/>
              <w:overflowPunct w:val="0"/>
              <w:spacing w:line="240" w:lineRule="auto"/>
              <w:ind w:left="90"/>
              <w:rPr>
                <w:rFonts w:ascii="Arial" w:hAnsi="Arial" w:cs="Arial"/>
                <w:sz w:val="20"/>
                <w:szCs w:val="20"/>
              </w:rPr>
            </w:pPr>
            <w:r w:rsidRPr="002E385E">
              <w:rPr>
                <w:rFonts w:ascii="Arial" w:hAnsi="Arial" w:cs="Arial"/>
                <w:b/>
                <w:bCs/>
                <w:sz w:val="20"/>
                <w:szCs w:val="20"/>
              </w:rPr>
              <w:t>Exempt Category/Categories (1 – 8) (see next page)</w:t>
            </w:r>
          </w:p>
          <w:p w14:paraId="14293CCB" w14:textId="77777777" w:rsidR="00CB2E66" w:rsidRDefault="00CB2E66" w:rsidP="00907E79">
            <w:pPr>
              <w:pStyle w:val="TableParagraph"/>
              <w:kinsoku w:val="0"/>
              <w:overflowPunct w:val="0"/>
              <w:spacing w:line="240" w:lineRule="auto"/>
              <w:ind w:left="180"/>
              <w:rPr>
                <w:rFonts w:ascii="Arial" w:hAnsi="Arial" w:cs="Arial"/>
                <w:sz w:val="20"/>
                <w:szCs w:val="20"/>
              </w:rPr>
            </w:pPr>
          </w:p>
          <w:p w14:paraId="50E3BBAD" w14:textId="77777777" w:rsidR="002E385E" w:rsidRPr="002E385E" w:rsidRDefault="002E385E" w:rsidP="00907E79">
            <w:pPr>
              <w:pStyle w:val="TableParagraph"/>
              <w:kinsoku w:val="0"/>
              <w:overflowPunct w:val="0"/>
              <w:spacing w:line="240" w:lineRule="auto"/>
              <w:ind w:left="180"/>
              <w:rPr>
                <w:rFonts w:ascii="Arial" w:hAnsi="Arial" w:cs="Arial"/>
                <w:sz w:val="20"/>
                <w:szCs w:val="20"/>
              </w:rPr>
            </w:pPr>
          </w:p>
        </w:tc>
      </w:tr>
      <w:tr w:rsidR="00A5518C" w:rsidRPr="00A5518C" w14:paraId="6B715AB8" w14:textId="77777777" w:rsidTr="00A5518C">
        <w:trPr>
          <w:trHeight w:val="300"/>
        </w:trPr>
        <w:tc>
          <w:tcPr>
            <w:tcW w:w="3775" w:type="dxa"/>
            <w:tcBorders>
              <w:top w:val="single" w:sz="4" w:space="0" w:color="auto"/>
              <w:left w:val="single" w:sz="4" w:space="0" w:color="auto"/>
              <w:bottom w:val="single" w:sz="4" w:space="0" w:color="auto"/>
              <w:right w:val="single" w:sz="4" w:space="0" w:color="auto"/>
            </w:tcBorders>
          </w:tcPr>
          <w:p w14:paraId="7CAEBE52" w14:textId="66E97F16" w:rsidR="00A5518C" w:rsidRDefault="009147A0" w:rsidP="00907E79">
            <w:pPr>
              <w:pStyle w:val="TableParagraph"/>
              <w:kinsoku w:val="0"/>
              <w:overflowPunct w:val="0"/>
              <w:spacing w:line="240" w:lineRule="auto"/>
              <w:rPr>
                <w:rFonts w:ascii="Arial" w:hAnsi="Arial" w:cs="Arial"/>
                <w:b/>
                <w:bCs/>
                <w:sz w:val="20"/>
                <w:szCs w:val="20"/>
              </w:rPr>
            </w:pPr>
            <w:r>
              <w:rPr>
                <w:rFonts w:ascii="Arial" w:hAnsi="Arial" w:cs="Arial"/>
                <w:b/>
                <w:bCs/>
                <w:sz w:val="20"/>
                <w:szCs w:val="20"/>
              </w:rPr>
              <w:t>Submitting m</w:t>
            </w:r>
            <w:r w:rsidR="00A5518C" w:rsidRPr="002E385E">
              <w:rPr>
                <w:rFonts w:ascii="Arial" w:hAnsi="Arial" w:cs="Arial"/>
                <w:b/>
                <w:bCs/>
                <w:sz w:val="20"/>
                <w:szCs w:val="20"/>
              </w:rPr>
              <w:t>inor changes to previously approved research.</w:t>
            </w:r>
          </w:p>
          <w:p w14:paraId="6CAA4909" w14:textId="0C1B5775" w:rsidR="00422BF4" w:rsidRPr="002E385E" w:rsidRDefault="00422BF4" w:rsidP="00907E79">
            <w:pPr>
              <w:pStyle w:val="TableParagraph"/>
              <w:kinsoku w:val="0"/>
              <w:overflowPunct w:val="0"/>
              <w:spacing w:line="240" w:lineRule="auto"/>
              <w:rPr>
                <w:rFonts w:ascii="Arial" w:hAnsi="Arial" w:cs="Arial"/>
                <w:b/>
                <w:bCs/>
                <w:sz w:val="20"/>
                <w:szCs w:val="20"/>
              </w:rPr>
            </w:pPr>
          </w:p>
        </w:tc>
        <w:tc>
          <w:tcPr>
            <w:tcW w:w="990" w:type="dxa"/>
            <w:tcBorders>
              <w:top w:val="single" w:sz="4" w:space="0" w:color="auto"/>
              <w:left w:val="single" w:sz="4" w:space="0" w:color="auto"/>
              <w:bottom w:val="single" w:sz="4" w:space="0" w:color="auto"/>
              <w:right w:val="single" w:sz="4" w:space="0" w:color="auto"/>
            </w:tcBorders>
          </w:tcPr>
          <w:p w14:paraId="5BC0BCDD" w14:textId="7D448179" w:rsidR="00A5518C" w:rsidRPr="002E385E" w:rsidRDefault="00A5518C" w:rsidP="00907E79">
            <w:pPr>
              <w:pStyle w:val="TableParagraph"/>
              <w:kinsoku w:val="0"/>
              <w:overflowPunct w:val="0"/>
              <w:spacing w:line="240" w:lineRule="auto"/>
              <w:ind w:left="120"/>
              <w:rPr>
                <w:rFonts w:ascii="Arial" w:hAnsi="Arial" w:cs="Arial"/>
                <w:b/>
                <w:bCs/>
                <w:sz w:val="20"/>
                <w:szCs w:val="20"/>
              </w:rPr>
            </w:pPr>
            <w:r w:rsidRPr="002E385E">
              <w:rPr>
                <w:rFonts w:ascii="Arial" w:hAnsi="Arial" w:cs="Arial"/>
                <w:b/>
                <w:bCs/>
                <w:sz w:val="20"/>
                <w:szCs w:val="20"/>
              </w:rPr>
              <w:t>Yes/No</w:t>
            </w:r>
          </w:p>
        </w:tc>
        <w:tc>
          <w:tcPr>
            <w:tcW w:w="5585" w:type="dxa"/>
            <w:tcBorders>
              <w:top w:val="single" w:sz="4" w:space="0" w:color="auto"/>
              <w:left w:val="single" w:sz="4" w:space="0" w:color="auto"/>
              <w:bottom w:val="single" w:sz="4" w:space="0" w:color="auto"/>
              <w:right w:val="single" w:sz="4" w:space="0" w:color="auto"/>
            </w:tcBorders>
          </w:tcPr>
          <w:p w14:paraId="0C1A63BF" w14:textId="36369195" w:rsidR="00A5518C" w:rsidRPr="002E385E" w:rsidRDefault="00A5518C" w:rsidP="00907E79">
            <w:pPr>
              <w:pStyle w:val="TableParagraph"/>
              <w:kinsoku w:val="0"/>
              <w:overflowPunct w:val="0"/>
              <w:spacing w:line="240" w:lineRule="auto"/>
              <w:ind w:left="90"/>
              <w:rPr>
                <w:rFonts w:ascii="Arial" w:hAnsi="Arial" w:cs="Arial"/>
                <w:b/>
                <w:bCs/>
                <w:sz w:val="20"/>
                <w:szCs w:val="20"/>
              </w:rPr>
            </w:pPr>
            <w:r w:rsidRPr="002E385E">
              <w:rPr>
                <w:rFonts w:ascii="Arial" w:hAnsi="Arial" w:cs="Arial"/>
                <w:b/>
                <w:bCs/>
                <w:sz w:val="20"/>
                <w:szCs w:val="20"/>
              </w:rPr>
              <w:t>Notes:</w:t>
            </w:r>
          </w:p>
        </w:tc>
      </w:tr>
    </w:tbl>
    <w:p w14:paraId="61785E60" w14:textId="77777777" w:rsidR="00CB2E66" w:rsidRDefault="00CB2E66" w:rsidP="00CB2E66">
      <w:pPr>
        <w:pStyle w:val="BodyText"/>
        <w:tabs>
          <w:tab w:val="left" w:pos="3093"/>
          <w:tab w:val="left" w:pos="3826"/>
          <w:tab w:val="left" w:pos="4476"/>
          <w:tab w:val="left" w:pos="6217"/>
          <w:tab w:val="left" w:pos="8567"/>
          <w:tab w:val="left" w:pos="8917"/>
          <w:tab w:val="left" w:pos="9673"/>
          <w:tab w:val="left" w:pos="9791"/>
        </w:tabs>
        <w:kinsoku w:val="0"/>
        <w:overflowPunct w:val="0"/>
        <w:ind w:right="893"/>
        <w:rPr>
          <w:rFonts w:ascii="Aptos" w:hAnsi="Aptos" w:cs="Arial Narrow"/>
          <w:b/>
          <w:bCs/>
          <w:sz w:val="20"/>
          <w:szCs w:val="20"/>
        </w:rPr>
      </w:pPr>
    </w:p>
    <w:p w14:paraId="59A8DA84" w14:textId="77777777" w:rsidR="00AA525B" w:rsidRPr="002E385E" w:rsidRDefault="00AA525B" w:rsidP="00AA525B">
      <w:pPr>
        <w:pStyle w:val="BodyText"/>
        <w:kinsoku w:val="0"/>
        <w:overflowPunct w:val="0"/>
        <w:ind w:left="227"/>
        <w:rPr>
          <w:b/>
          <w:bCs/>
          <w:sz w:val="22"/>
          <w:szCs w:val="22"/>
        </w:rPr>
      </w:pPr>
      <w:r w:rsidRPr="002E385E">
        <w:rPr>
          <w:b/>
          <w:bCs/>
          <w:sz w:val="22"/>
          <w:szCs w:val="22"/>
        </w:rPr>
        <w:t>RESPONSIBILITIES OF THE RESEARCH INVESTIGATOR:</w:t>
      </w:r>
    </w:p>
    <w:p w14:paraId="19FA0B58" w14:textId="77777777" w:rsidR="00AA525B" w:rsidRPr="002E385E" w:rsidRDefault="00AA525B" w:rsidP="00AA525B">
      <w:pPr>
        <w:pStyle w:val="ListParagraph"/>
        <w:numPr>
          <w:ilvl w:val="0"/>
          <w:numId w:val="2"/>
        </w:numPr>
        <w:tabs>
          <w:tab w:val="left" w:pos="589"/>
        </w:tabs>
        <w:kinsoku w:val="0"/>
        <w:overflowPunct w:val="0"/>
        <w:spacing w:before="17"/>
        <w:ind w:hanging="362"/>
        <w:rPr>
          <w:sz w:val="20"/>
          <w:szCs w:val="20"/>
        </w:rPr>
      </w:pPr>
      <w:r w:rsidRPr="002E385E">
        <w:rPr>
          <w:sz w:val="20"/>
          <w:szCs w:val="20"/>
        </w:rPr>
        <w:t>Any</w:t>
      </w:r>
      <w:r w:rsidRPr="002E385E">
        <w:rPr>
          <w:spacing w:val="-2"/>
          <w:sz w:val="20"/>
          <w:szCs w:val="20"/>
        </w:rPr>
        <w:t xml:space="preserve"> </w:t>
      </w:r>
      <w:r w:rsidRPr="002E385E">
        <w:rPr>
          <w:sz w:val="20"/>
          <w:szCs w:val="20"/>
        </w:rPr>
        <w:t>additions</w:t>
      </w:r>
      <w:r w:rsidRPr="002E385E">
        <w:rPr>
          <w:spacing w:val="-1"/>
          <w:sz w:val="20"/>
          <w:szCs w:val="20"/>
        </w:rPr>
        <w:t xml:space="preserve"> </w:t>
      </w:r>
      <w:r w:rsidRPr="002E385E">
        <w:rPr>
          <w:sz w:val="20"/>
          <w:szCs w:val="20"/>
        </w:rPr>
        <w:t>or</w:t>
      </w:r>
      <w:r w:rsidRPr="002E385E">
        <w:rPr>
          <w:spacing w:val="-1"/>
          <w:sz w:val="20"/>
          <w:szCs w:val="20"/>
        </w:rPr>
        <w:t xml:space="preserve"> </w:t>
      </w:r>
      <w:r w:rsidRPr="002E385E">
        <w:rPr>
          <w:sz w:val="20"/>
          <w:szCs w:val="20"/>
        </w:rPr>
        <w:t>changes</w:t>
      </w:r>
      <w:r w:rsidRPr="002E385E">
        <w:rPr>
          <w:spacing w:val="-1"/>
          <w:sz w:val="20"/>
          <w:szCs w:val="20"/>
        </w:rPr>
        <w:t xml:space="preserve"> </w:t>
      </w:r>
      <w:r w:rsidRPr="002E385E">
        <w:rPr>
          <w:sz w:val="20"/>
          <w:szCs w:val="20"/>
        </w:rPr>
        <w:t>in</w:t>
      </w:r>
      <w:r w:rsidRPr="002E385E">
        <w:rPr>
          <w:spacing w:val="-4"/>
          <w:sz w:val="20"/>
          <w:szCs w:val="20"/>
        </w:rPr>
        <w:t xml:space="preserve"> </w:t>
      </w:r>
      <w:r w:rsidRPr="002E385E">
        <w:rPr>
          <w:sz w:val="20"/>
          <w:szCs w:val="20"/>
        </w:rPr>
        <w:t>procedures</w:t>
      </w:r>
      <w:r w:rsidRPr="002E385E">
        <w:rPr>
          <w:spacing w:val="-1"/>
          <w:sz w:val="20"/>
          <w:szCs w:val="20"/>
        </w:rPr>
        <w:t xml:space="preserve"> </w:t>
      </w:r>
      <w:r w:rsidRPr="002E385E">
        <w:rPr>
          <w:sz w:val="20"/>
          <w:szCs w:val="20"/>
        </w:rPr>
        <w:t>in</w:t>
      </w:r>
      <w:r w:rsidRPr="002E385E">
        <w:rPr>
          <w:spacing w:val="-4"/>
          <w:sz w:val="20"/>
          <w:szCs w:val="20"/>
        </w:rPr>
        <w:t xml:space="preserve"> </w:t>
      </w:r>
      <w:r w:rsidRPr="002E385E">
        <w:rPr>
          <w:sz w:val="20"/>
          <w:szCs w:val="20"/>
        </w:rPr>
        <w:t>the</w:t>
      </w:r>
      <w:r w:rsidRPr="002E385E">
        <w:rPr>
          <w:spacing w:val="-1"/>
          <w:sz w:val="20"/>
          <w:szCs w:val="20"/>
        </w:rPr>
        <w:t xml:space="preserve"> </w:t>
      </w:r>
      <w:r w:rsidRPr="002E385E">
        <w:rPr>
          <w:sz w:val="20"/>
          <w:szCs w:val="20"/>
        </w:rPr>
        <w:t>protocol</w:t>
      </w:r>
      <w:r w:rsidRPr="002E385E">
        <w:rPr>
          <w:spacing w:val="-1"/>
          <w:sz w:val="20"/>
          <w:szCs w:val="20"/>
        </w:rPr>
        <w:t xml:space="preserve"> </w:t>
      </w:r>
      <w:r w:rsidRPr="002E385E">
        <w:rPr>
          <w:sz w:val="20"/>
          <w:szCs w:val="20"/>
        </w:rPr>
        <w:t>must</w:t>
      </w:r>
      <w:r w:rsidRPr="002E385E">
        <w:rPr>
          <w:spacing w:val="-4"/>
          <w:sz w:val="20"/>
          <w:szCs w:val="20"/>
        </w:rPr>
        <w:t xml:space="preserve"> </w:t>
      </w:r>
      <w:r w:rsidRPr="002E385E">
        <w:rPr>
          <w:sz w:val="20"/>
          <w:szCs w:val="20"/>
        </w:rPr>
        <w:t>be</w:t>
      </w:r>
      <w:r w:rsidRPr="002E385E">
        <w:rPr>
          <w:spacing w:val="-1"/>
          <w:sz w:val="20"/>
          <w:szCs w:val="20"/>
        </w:rPr>
        <w:t xml:space="preserve"> </w:t>
      </w:r>
      <w:r w:rsidRPr="002E385E">
        <w:rPr>
          <w:sz w:val="20"/>
          <w:szCs w:val="20"/>
        </w:rPr>
        <w:t>submitted</w:t>
      </w:r>
      <w:r w:rsidRPr="002E385E">
        <w:rPr>
          <w:spacing w:val="-1"/>
          <w:sz w:val="20"/>
          <w:szCs w:val="20"/>
        </w:rPr>
        <w:t xml:space="preserve"> </w:t>
      </w:r>
      <w:r w:rsidRPr="002E385E">
        <w:rPr>
          <w:sz w:val="20"/>
          <w:szCs w:val="20"/>
        </w:rPr>
        <w:t>to</w:t>
      </w:r>
      <w:r w:rsidRPr="002E385E">
        <w:rPr>
          <w:spacing w:val="-1"/>
          <w:sz w:val="20"/>
          <w:szCs w:val="20"/>
        </w:rPr>
        <w:t xml:space="preserve"> </w:t>
      </w:r>
      <w:r w:rsidRPr="002E385E">
        <w:rPr>
          <w:sz w:val="20"/>
          <w:szCs w:val="20"/>
        </w:rPr>
        <w:t>the</w:t>
      </w:r>
      <w:r w:rsidRPr="002E385E">
        <w:rPr>
          <w:spacing w:val="-4"/>
          <w:sz w:val="20"/>
          <w:szCs w:val="20"/>
        </w:rPr>
        <w:t xml:space="preserve"> </w:t>
      </w:r>
      <w:r w:rsidRPr="002E385E">
        <w:rPr>
          <w:sz w:val="20"/>
          <w:szCs w:val="20"/>
        </w:rPr>
        <w:t>IRB</w:t>
      </w:r>
      <w:r w:rsidRPr="002E385E">
        <w:rPr>
          <w:spacing w:val="-2"/>
          <w:sz w:val="20"/>
          <w:szCs w:val="20"/>
        </w:rPr>
        <w:t xml:space="preserve"> </w:t>
      </w:r>
      <w:r w:rsidRPr="002E385E">
        <w:rPr>
          <w:sz w:val="20"/>
          <w:szCs w:val="20"/>
        </w:rPr>
        <w:t>for</w:t>
      </w:r>
      <w:r w:rsidRPr="002E385E">
        <w:rPr>
          <w:spacing w:val="-1"/>
          <w:sz w:val="20"/>
          <w:szCs w:val="20"/>
        </w:rPr>
        <w:t xml:space="preserve"> </w:t>
      </w:r>
      <w:r w:rsidRPr="002E385E">
        <w:rPr>
          <w:sz w:val="20"/>
          <w:szCs w:val="20"/>
        </w:rPr>
        <w:t>prior</w:t>
      </w:r>
      <w:r w:rsidRPr="002E385E">
        <w:rPr>
          <w:spacing w:val="-1"/>
          <w:sz w:val="20"/>
          <w:szCs w:val="20"/>
        </w:rPr>
        <w:t xml:space="preserve"> </w:t>
      </w:r>
      <w:r w:rsidRPr="002E385E">
        <w:rPr>
          <w:sz w:val="20"/>
          <w:szCs w:val="20"/>
        </w:rPr>
        <w:t>written</w:t>
      </w:r>
      <w:r w:rsidRPr="002E385E">
        <w:rPr>
          <w:spacing w:val="-21"/>
          <w:sz w:val="20"/>
          <w:szCs w:val="20"/>
        </w:rPr>
        <w:t xml:space="preserve"> </w:t>
      </w:r>
      <w:r w:rsidRPr="002E385E">
        <w:rPr>
          <w:sz w:val="20"/>
          <w:szCs w:val="20"/>
        </w:rPr>
        <w:t>approval.</w:t>
      </w:r>
    </w:p>
    <w:p w14:paraId="5EE99B88" w14:textId="45772630" w:rsidR="006646E7" w:rsidRDefault="00AA525B" w:rsidP="009E675A">
      <w:pPr>
        <w:pStyle w:val="ListParagraph"/>
        <w:numPr>
          <w:ilvl w:val="0"/>
          <w:numId w:val="2"/>
        </w:numPr>
        <w:tabs>
          <w:tab w:val="left" w:pos="589"/>
        </w:tabs>
        <w:kinsoku w:val="0"/>
        <w:overflowPunct w:val="0"/>
        <w:spacing w:before="14" w:line="225" w:lineRule="auto"/>
        <w:ind w:right="500"/>
        <w:rPr>
          <w:sz w:val="20"/>
          <w:szCs w:val="20"/>
        </w:rPr>
      </w:pPr>
      <w:r w:rsidRPr="002E385E">
        <w:rPr>
          <w:sz w:val="20"/>
          <w:szCs w:val="20"/>
        </w:rPr>
        <w:t>Any problems encountered in the use of human subjects once the project has begun must be communicated promptly to IPAR and the IRB</w:t>
      </w:r>
      <w:r w:rsidRPr="002E385E">
        <w:rPr>
          <w:spacing w:val="-7"/>
          <w:sz w:val="20"/>
          <w:szCs w:val="20"/>
        </w:rPr>
        <w:t xml:space="preserve"> </w:t>
      </w:r>
      <w:r w:rsidRPr="002E385E">
        <w:rPr>
          <w:sz w:val="20"/>
          <w:szCs w:val="20"/>
        </w:rPr>
        <w:t>Chair.</w:t>
      </w:r>
    </w:p>
    <w:p w14:paraId="07B8FC46" w14:textId="77777777" w:rsidR="002B575B" w:rsidRPr="009E675A" w:rsidRDefault="002B575B" w:rsidP="002B575B">
      <w:pPr>
        <w:pStyle w:val="ListParagraph"/>
        <w:tabs>
          <w:tab w:val="left" w:pos="589"/>
        </w:tabs>
        <w:kinsoku w:val="0"/>
        <w:overflowPunct w:val="0"/>
        <w:spacing w:before="14" w:line="225" w:lineRule="auto"/>
        <w:ind w:left="588" w:right="500" w:firstLine="0"/>
        <w:rPr>
          <w:sz w:val="20"/>
          <w:szCs w:val="20"/>
        </w:rPr>
      </w:pPr>
    </w:p>
    <w:tbl>
      <w:tblPr>
        <w:tblpPr w:leftFromText="180" w:rightFromText="180" w:vertAnchor="text" w:horzAnchor="margin" w:tblpXSpec="center" w:tblpY="234"/>
        <w:tblW w:w="10656" w:type="dxa"/>
        <w:tblLayout w:type="fixed"/>
        <w:tblCellMar>
          <w:left w:w="0" w:type="dxa"/>
          <w:right w:w="0" w:type="dxa"/>
        </w:tblCellMar>
        <w:tblLook w:val="0000" w:firstRow="0" w:lastRow="0" w:firstColumn="0" w:lastColumn="0" w:noHBand="0" w:noVBand="0"/>
      </w:tblPr>
      <w:tblGrid>
        <w:gridCol w:w="4320"/>
        <w:gridCol w:w="1008"/>
        <w:gridCol w:w="4320"/>
        <w:gridCol w:w="1008"/>
      </w:tblGrid>
      <w:tr w:rsidR="00B71B54" w:rsidRPr="00A5518C" w14:paraId="274ECDE8" w14:textId="53184CAA" w:rsidTr="00F2569F">
        <w:trPr>
          <w:trHeight w:val="720"/>
        </w:trPr>
        <w:tc>
          <w:tcPr>
            <w:tcW w:w="4320" w:type="dxa"/>
            <w:tcBorders>
              <w:top w:val="single" w:sz="4" w:space="0" w:color="auto"/>
              <w:left w:val="single" w:sz="4" w:space="0" w:color="auto"/>
              <w:bottom w:val="single" w:sz="4" w:space="0" w:color="auto"/>
              <w:right w:val="single" w:sz="4" w:space="0" w:color="auto"/>
            </w:tcBorders>
          </w:tcPr>
          <w:p w14:paraId="5C509C05" w14:textId="77777777" w:rsidR="00510164" w:rsidRDefault="009E675A" w:rsidP="007D79AF">
            <w:pPr>
              <w:pStyle w:val="TableParagraph"/>
              <w:kinsoku w:val="0"/>
              <w:overflowPunct w:val="0"/>
              <w:spacing w:line="240" w:lineRule="auto"/>
              <w:ind w:left="180"/>
              <w:rPr>
                <w:rFonts w:ascii="Arial" w:hAnsi="Arial" w:cs="Arial"/>
                <w:b/>
                <w:bCs/>
                <w:sz w:val="20"/>
                <w:szCs w:val="20"/>
              </w:rPr>
            </w:pPr>
            <w:r w:rsidRPr="009E675A">
              <w:rPr>
                <w:rFonts w:ascii="Arial" w:hAnsi="Arial" w:cs="Arial"/>
                <w:b/>
                <w:bCs/>
                <w:sz w:val="20"/>
                <w:szCs w:val="20"/>
              </w:rPr>
              <w:t>Research Investigator Signature</w:t>
            </w:r>
          </w:p>
          <w:p w14:paraId="5EF883AE" w14:textId="6FF785CE" w:rsidR="007D79AF" w:rsidRPr="007D79AF" w:rsidRDefault="007D79AF" w:rsidP="007D79AF">
            <w:pPr>
              <w:pStyle w:val="TableParagraph"/>
              <w:kinsoku w:val="0"/>
              <w:overflowPunct w:val="0"/>
              <w:spacing w:line="240" w:lineRule="auto"/>
              <w:ind w:left="180"/>
              <w:rPr>
                <w:rFonts w:ascii="Arial" w:hAnsi="Arial" w:cs="Arial"/>
                <w:b/>
                <w:bCs/>
                <w:sz w:val="20"/>
                <w:szCs w:val="20"/>
              </w:rPr>
            </w:pPr>
          </w:p>
        </w:tc>
        <w:tc>
          <w:tcPr>
            <w:tcW w:w="1008" w:type="dxa"/>
            <w:tcBorders>
              <w:top w:val="single" w:sz="4" w:space="0" w:color="auto"/>
              <w:left w:val="single" w:sz="4" w:space="0" w:color="auto"/>
              <w:bottom w:val="single" w:sz="4" w:space="0" w:color="auto"/>
              <w:right w:val="single" w:sz="4" w:space="0" w:color="auto"/>
            </w:tcBorders>
          </w:tcPr>
          <w:p w14:paraId="7EE088EB" w14:textId="0AECA75C" w:rsidR="00E1158A" w:rsidRPr="002E385E" w:rsidRDefault="009E675A" w:rsidP="00EA5D5F">
            <w:pPr>
              <w:pStyle w:val="TableParagraph"/>
              <w:kinsoku w:val="0"/>
              <w:overflowPunct w:val="0"/>
              <w:spacing w:line="240" w:lineRule="auto"/>
              <w:ind w:left="120"/>
              <w:rPr>
                <w:rFonts w:ascii="Arial" w:hAnsi="Arial" w:cs="Arial"/>
                <w:sz w:val="20"/>
                <w:szCs w:val="20"/>
              </w:rPr>
            </w:pPr>
            <w:r>
              <w:rPr>
                <w:rFonts w:ascii="Arial" w:hAnsi="Arial" w:cs="Arial"/>
                <w:b/>
                <w:bCs/>
                <w:sz w:val="20"/>
                <w:szCs w:val="20"/>
              </w:rPr>
              <w:t>Date</w:t>
            </w:r>
          </w:p>
          <w:p w14:paraId="06F18FFE" w14:textId="7616E608" w:rsidR="00E1158A" w:rsidRPr="002E385E" w:rsidRDefault="00E1158A" w:rsidP="00EA5D5F">
            <w:pPr>
              <w:pStyle w:val="TableParagraph"/>
              <w:kinsoku w:val="0"/>
              <w:overflowPunct w:val="0"/>
              <w:spacing w:line="240" w:lineRule="auto"/>
              <w:ind w:left="120"/>
              <w:rPr>
                <w:rFonts w:ascii="Arial" w:hAnsi="Arial" w:cs="Arial"/>
                <w:sz w:val="20"/>
                <w:szCs w:val="20"/>
              </w:rPr>
            </w:pPr>
          </w:p>
        </w:tc>
        <w:tc>
          <w:tcPr>
            <w:tcW w:w="4320" w:type="dxa"/>
            <w:tcBorders>
              <w:top w:val="single" w:sz="4" w:space="0" w:color="auto"/>
              <w:left w:val="single" w:sz="4" w:space="0" w:color="auto"/>
              <w:bottom w:val="single" w:sz="4" w:space="0" w:color="auto"/>
              <w:right w:val="single" w:sz="4" w:space="0" w:color="auto"/>
            </w:tcBorders>
          </w:tcPr>
          <w:p w14:paraId="6854DF05" w14:textId="77777777" w:rsidR="00E1158A" w:rsidRDefault="009E675A" w:rsidP="005672F2">
            <w:pPr>
              <w:pStyle w:val="TableParagraph"/>
              <w:kinsoku w:val="0"/>
              <w:overflowPunct w:val="0"/>
              <w:spacing w:line="240" w:lineRule="auto"/>
              <w:ind w:left="90"/>
              <w:rPr>
                <w:rFonts w:ascii="Arial" w:hAnsi="Arial" w:cs="Arial"/>
                <w:b/>
                <w:bCs/>
                <w:sz w:val="20"/>
                <w:szCs w:val="20"/>
              </w:rPr>
            </w:pPr>
            <w:r w:rsidRPr="009E675A">
              <w:rPr>
                <w:rFonts w:ascii="Arial" w:hAnsi="Arial" w:cs="Arial"/>
                <w:b/>
                <w:bCs/>
                <w:sz w:val="20"/>
                <w:szCs w:val="20"/>
              </w:rPr>
              <w:t>Co-investigator Signature (if appropriate)</w:t>
            </w:r>
          </w:p>
          <w:p w14:paraId="67FE7156" w14:textId="645AF994" w:rsidR="005672F2" w:rsidRPr="002E385E" w:rsidRDefault="005672F2" w:rsidP="005672F2">
            <w:pPr>
              <w:pStyle w:val="TableParagraph"/>
              <w:kinsoku w:val="0"/>
              <w:overflowPunct w:val="0"/>
              <w:spacing w:line="240" w:lineRule="auto"/>
              <w:ind w:left="90"/>
              <w:rPr>
                <w:rFonts w:ascii="Arial" w:hAnsi="Arial" w:cs="Arial"/>
                <w:sz w:val="20"/>
                <w:szCs w:val="20"/>
              </w:rPr>
            </w:pPr>
          </w:p>
        </w:tc>
        <w:tc>
          <w:tcPr>
            <w:tcW w:w="1008" w:type="dxa"/>
            <w:tcBorders>
              <w:top w:val="single" w:sz="4" w:space="0" w:color="auto"/>
              <w:left w:val="single" w:sz="4" w:space="0" w:color="auto"/>
              <w:bottom w:val="single" w:sz="4" w:space="0" w:color="auto"/>
              <w:right w:val="single" w:sz="4" w:space="0" w:color="auto"/>
            </w:tcBorders>
          </w:tcPr>
          <w:p w14:paraId="20D7BC3A" w14:textId="77777777" w:rsidR="009E675A" w:rsidRPr="002E385E" w:rsidRDefault="009E675A" w:rsidP="009E675A">
            <w:pPr>
              <w:pStyle w:val="TableParagraph"/>
              <w:kinsoku w:val="0"/>
              <w:overflowPunct w:val="0"/>
              <w:spacing w:line="240" w:lineRule="auto"/>
              <w:ind w:left="120"/>
              <w:rPr>
                <w:rFonts w:ascii="Arial" w:hAnsi="Arial" w:cs="Arial"/>
                <w:sz w:val="20"/>
                <w:szCs w:val="20"/>
              </w:rPr>
            </w:pPr>
            <w:r>
              <w:rPr>
                <w:rFonts w:ascii="Arial" w:hAnsi="Arial" w:cs="Arial"/>
                <w:b/>
                <w:bCs/>
                <w:sz w:val="20"/>
                <w:szCs w:val="20"/>
              </w:rPr>
              <w:t>Date</w:t>
            </w:r>
          </w:p>
          <w:p w14:paraId="6641F72A" w14:textId="77777777" w:rsidR="00E1158A" w:rsidRPr="002E385E" w:rsidRDefault="00E1158A" w:rsidP="00EA5D5F">
            <w:pPr>
              <w:pStyle w:val="TableParagraph"/>
              <w:kinsoku w:val="0"/>
              <w:overflowPunct w:val="0"/>
              <w:spacing w:line="240" w:lineRule="auto"/>
              <w:ind w:left="90"/>
              <w:rPr>
                <w:rFonts w:ascii="Arial" w:hAnsi="Arial" w:cs="Arial"/>
                <w:b/>
                <w:bCs/>
                <w:sz w:val="20"/>
                <w:szCs w:val="20"/>
              </w:rPr>
            </w:pPr>
          </w:p>
        </w:tc>
      </w:tr>
      <w:tr w:rsidR="00B71B54" w:rsidRPr="00A5518C" w14:paraId="2F7A8222" w14:textId="4CDD1611" w:rsidTr="00F2569F">
        <w:trPr>
          <w:trHeight w:val="720"/>
        </w:trPr>
        <w:tc>
          <w:tcPr>
            <w:tcW w:w="4320" w:type="dxa"/>
            <w:tcBorders>
              <w:top w:val="single" w:sz="4" w:space="0" w:color="auto"/>
              <w:left w:val="single" w:sz="4" w:space="0" w:color="auto"/>
              <w:bottom w:val="single" w:sz="4" w:space="0" w:color="auto"/>
              <w:right w:val="single" w:sz="4" w:space="0" w:color="auto"/>
            </w:tcBorders>
          </w:tcPr>
          <w:p w14:paraId="2016CEF1" w14:textId="77777777" w:rsidR="00E1158A" w:rsidRDefault="009E675A" w:rsidP="00EA5D5F">
            <w:pPr>
              <w:pStyle w:val="TableParagraph"/>
              <w:kinsoku w:val="0"/>
              <w:overflowPunct w:val="0"/>
              <w:spacing w:line="240" w:lineRule="auto"/>
              <w:rPr>
                <w:rFonts w:ascii="Arial" w:hAnsi="Arial" w:cs="Arial"/>
                <w:b/>
                <w:bCs/>
                <w:sz w:val="20"/>
                <w:szCs w:val="20"/>
              </w:rPr>
            </w:pPr>
            <w:r w:rsidRPr="009E675A">
              <w:rPr>
                <w:rFonts w:ascii="Arial" w:hAnsi="Arial" w:cs="Arial"/>
                <w:b/>
                <w:bCs/>
                <w:sz w:val="20"/>
                <w:szCs w:val="20"/>
              </w:rPr>
              <w:t xml:space="preserve">Chair/Immediate Supervisor </w:t>
            </w:r>
          </w:p>
          <w:p w14:paraId="064C9D01" w14:textId="32A74C66" w:rsidR="007D79AF" w:rsidRPr="002E385E" w:rsidRDefault="007D79AF" w:rsidP="007D79AF">
            <w:pPr>
              <w:pStyle w:val="TableParagraph"/>
              <w:kinsoku w:val="0"/>
              <w:overflowPunct w:val="0"/>
              <w:spacing w:after="240" w:line="240" w:lineRule="auto"/>
              <w:rPr>
                <w:rFonts w:ascii="Arial" w:hAnsi="Arial" w:cs="Arial"/>
                <w:b/>
                <w:bCs/>
                <w:sz w:val="20"/>
                <w:szCs w:val="20"/>
              </w:rPr>
            </w:pPr>
          </w:p>
        </w:tc>
        <w:tc>
          <w:tcPr>
            <w:tcW w:w="1008" w:type="dxa"/>
            <w:tcBorders>
              <w:top w:val="single" w:sz="4" w:space="0" w:color="auto"/>
              <w:left w:val="single" w:sz="4" w:space="0" w:color="auto"/>
              <w:bottom w:val="single" w:sz="4" w:space="0" w:color="auto"/>
              <w:right w:val="single" w:sz="4" w:space="0" w:color="auto"/>
            </w:tcBorders>
          </w:tcPr>
          <w:p w14:paraId="113E017A" w14:textId="77777777" w:rsidR="009E675A" w:rsidRPr="002E385E" w:rsidRDefault="009E675A" w:rsidP="009E675A">
            <w:pPr>
              <w:pStyle w:val="TableParagraph"/>
              <w:kinsoku w:val="0"/>
              <w:overflowPunct w:val="0"/>
              <w:spacing w:line="240" w:lineRule="auto"/>
              <w:ind w:left="120"/>
              <w:rPr>
                <w:rFonts w:ascii="Arial" w:hAnsi="Arial" w:cs="Arial"/>
                <w:sz w:val="20"/>
                <w:szCs w:val="20"/>
              </w:rPr>
            </w:pPr>
            <w:r>
              <w:rPr>
                <w:rFonts w:ascii="Arial" w:hAnsi="Arial" w:cs="Arial"/>
                <w:b/>
                <w:bCs/>
                <w:sz w:val="20"/>
                <w:szCs w:val="20"/>
              </w:rPr>
              <w:t>Date</w:t>
            </w:r>
          </w:p>
          <w:p w14:paraId="442FD99F" w14:textId="64790191" w:rsidR="00E1158A" w:rsidRPr="002E385E" w:rsidRDefault="00E1158A" w:rsidP="00EA5D5F">
            <w:pPr>
              <w:pStyle w:val="TableParagraph"/>
              <w:kinsoku w:val="0"/>
              <w:overflowPunct w:val="0"/>
              <w:spacing w:line="240" w:lineRule="auto"/>
              <w:ind w:left="120"/>
              <w:rPr>
                <w:rFonts w:ascii="Arial" w:hAnsi="Arial" w:cs="Arial"/>
                <w:b/>
                <w:bCs/>
                <w:sz w:val="20"/>
                <w:szCs w:val="20"/>
              </w:rPr>
            </w:pPr>
          </w:p>
        </w:tc>
        <w:tc>
          <w:tcPr>
            <w:tcW w:w="4320" w:type="dxa"/>
            <w:tcBorders>
              <w:top w:val="single" w:sz="4" w:space="0" w:color="auto"/>
              <w:left w:val="single" w:sz="4" w:space="0" w:color="auto"/>
              <w:bottom w:val="single" w:sz="4" w:space="0" w:color="auto"/>
              <w:right w:val="single" w:sz="4" w:space="0" w:color="auto"/>
            </w:tcBorders>
          </w:tcPr>
          <w:p w14:paraId="72DF3E38" w14:textId="77777777" w:rsidR="00E1158A" w:rsidRDefault="002B575B" w:rsidP="00EA5D5F">
            <w:pPr>
              <w:pStyle w:val="TableParagraph"/>
              <w:kinsoku w:val="0"/>
              <w:overflowPunct w:val="0"/>
              <w:spacing w:line="240" w:lineRule="auto"/>
              <w:ind w:left="90"/>
              <w:rPr>
                <w:rFonts w:ascii="Arial" w:hAnsi="Arial" w:cs="Arial"/>
                <w:b/>
                <w:bCs/>
                <w:sz w:val="20"/>
                <w:szCs w:val="20"/>
              </w:rPr>
            </w:pPr>
            <w:r w:rsidRPr="002B575B">
              <w:rPr>
                <w:rFonts w:ascii="Arial" w:hAnsi="Arial" w:cs="Arial"/>
                <w:b/>
                <w:bCs/>
                <w:sz w:val="20"/>
                <w:szCs w:val="20"/>
              </w:rPr>
              <w:t>Vice President or Dean</w:t>
            </w:r>
          </w:p>
          <w:p w14:paraId="7ABC93AE" w14:textId="741E6C2F" w:rsidR="0099596A" w:rsidRPr="002E385E" w:rsidRDefault="0099596A" w:rsidP="00EA5D5F">
            <w:pPr>
              <w:pStyle w:val="TableParagraph"/>
              <w:kinsoku w:val="0"/>
              <w:overflowPunct w:val="0"/>
              <w:spacing w:line="240" w:lineRule="auto"/>
              <w:ind w:left="90"/>
              <w:rPr>
                <w:rFonts w:ascii="Arial" w:hAnsi="Arial" w:cs="Arial"/>
                <w:b/>
                <w:bCs/>
                <w:sz w:val="20"/>
                <w:szCs w:val="20"/>
              </w:rPr>
            </w:pPr>
          </w:p>
        </w:tc>
        <w:tc>
          <w:tcPr>
            <w:tcW w:w="1008" w:type="dxa"/>
            <w:tcBorders>
              <w:top w:val="single" w:sz="4" w:space="0" w:color="auto"/>
              <w:left w:val="single" w:sz="4" w:space="0" w:color="auto"/>
              <w:bottom w:val="single" w:sz="4" w:space="0" w:color="auto"/>
              <w:right w:val="single" w:sz="4" w:space="0" w:color="auto"/>
            </w:tcBorders>
          </w:tcPr>
          <w:p w14:paraId="7665C90E" w14:textId="77777777" w:rsidR="009E675A" w:rsidRPr="002E385E" w:rsidRDefault="009E675A" w:rsidP="009E675A">
            <w:pPr>
              <w:pStyle w:val="TableParagraph"/>
              <w:kinsoku w:val="0"/>
              <w:overflowPunct w:val="0"/>
              <w:spacing w:line="240" w:lineRule="auto"/>
              <w:ind w:left="120"/>
              <w:rPr>
                <w:rFonts w:ascii="Arial" w:hAnsi="Arial" w:cs="Arial"/>
                <w:sz w:val="20"/>
                <w:szCs w:val="20"/>
              </w:rPr>
            </w:pPr>
            <w:r>
              <w:rPr>
                <w:rFonts w:ascii="Arial" w:hAnsi="Arial" w:cs="Arial"/>
                <w:b/>
                <w:bCs/>
                <w:sz w:val="20"/>
                <w:szCs w:val="20"/>
              </w:rPr>
              <w:t>Date</w:t>
            </w:r>
          </w:p>
          <w:p w14:paraId="58A471E0" w14:textId="77777777" w:rsidR="00E1158A" w:rsidRPr="002E385E" w:rsidRDefault="00E1158A" w:rsidP="00EA5D5F">
            <w:pPr>
              <w:pStyle w:val="TableParagraph"/>
              <w:kinsoku w:val="0"/>
              <w:overflowPunct w:val="0"/>
              <w:spacing w:line="240" w:lineRule="auto"/>
              <w:ind w:left="90"/>
              <w:rPr>
                <w:rFonts w:ascii="Arial" w:hAnsi="Arial" w:cs="Arial"/>
                <w:b/>
                <w:bCs/>
                <w:sz w:val="20"/>
                <w:szCs w:val="20"/>
              </w:rPr>
            </w:pPr>
          </w:p>
        </w:tc>
      </w:tr>
    </w:tbl>
    <w:p w14:paraId="3DF78AD0" w14:textId="77777777" w:rsidR="00A71FAD" w:rsidRDefault="00A71FAD" w:rsidP="00F8344A">
      <w:pPr>
        <w:pStyle w:val="BodyText"/>
        <w:kinsoku w:val="0"/>
        <w:overflowPunct w:val="0"/>
        <w:spacing w:before="1"/>
        <w:rPr>
          <w:sz w:val="20"/>
          <w:szCs w:val="20"/>
        </w:rPr>
      </w:pPr>
    </w:p>
    <w:p w14:paraId="03B30CCE" w14:textId="77777777" w:rsidR="00811D81" w:rsidRDefault="00811D81" w:rsidP="00F8344A">
      <w:pPr>
        <w:pStyle w:val="BodyText"/>
        <w:kinsoku w:val="0"/>
        <w:overflowPunct w:val="0"/>
        <w:spacing w:before="1"/>
        <w:rPr>
          <w:sz w:val="20"/>
          <w:szCs w:val="20"/>
        </w:rPr>
      </w:pPr>
    </w:p>
    <w:p w14:paraId="6737F96F" w14:textId="77777777" w:rsidR="00422BF4" w:rsidRDefault="00422BF4" w:rsidP="00AA525B">
      <w:pPr>
        <w:pStyle w:val="BodyText"/>
        <w:kinsoku w:val="0"/>
        <w:overflowPunct w:val="0"/>
        <w:rPr>
          <w:b/>
          <w:bCs/>
          <w:sz w:val="22"/>
          <w:szCs w:val="22"/>
        </w:rPr>
      </w:pPr>
    </w:p>
    <w:p w14:paraId="2C663EF1" w14:textId="696907A4" w:rsidR="00AA525B" w:rsidRPr="002E385E" w:rsidRDefault="00AA525B" w:rsidP="00AA525B">
      <w:pPr>
        <w:pStyle w:val="BodyText"/>
        <w:kinsoku w:val="0"/>
        <w:overflowPunct w:val="0"/>
        <w:rPr>
          <w:b/>
          <w:bCs/>
          <w:sz w:val="22"/>
          <w:szCs w:val="22"/>
        </w:rPr>
      </w:pPr>
      <w:r w:rsidRPr="002E385E">
        <w:rPr>
          <w:b/>
          <w:bCs/>
          <w:sz w:val="22"/>
          <w:szCs w:val="22"/>
        </w:rPr>
        <w:lastRenderedPageBreak/>
        <w:t>EXEMPT RESEARCH CATEGORIES</w:t>
      </w:r>
    </w:p>
    <w:p w14:paraId="0D2D4A9C" w14:textId="6AF1AE80" w:rsidR="0076399D" w:rsidRDefault="00E4106A" w:rsidP="00510B86">
      <w:pPr>
        <w:rPr>
          <w:rFonts w:ascii="Aptos" w:hAnsi="Aptos"/>
          <w:sz w:val="20"/>
          <w:szCs w:val="20"/>
        </w:rPr>
      </w:pPr>
      <w:r w:rsidRPr="00AA525B">
        <w:rPr>
          <w:rFonts w:ascii="Aptos" w:hAnsi="Aptos"/>
          <w:sz w:val="20"/>
          <w:szCs w:val="20"/>
        </w:rPr>
        <w:t xml:space="preserve">Below are </w:t>
      </w:r>
      <w:r w:rsidR="001B0AD4">
        <w:rPr>
          <w:rFonts w:ascii="Aptos" w:hAnsi="Aptos"/>
          <w:sz w:val="20"/>
          <w:szCs w:val="20"/>
        </w:rPr>
        <w:t>eight</w:t>
      </w:r>
      <w:r w:rsidRPr="00AA525B">
        <w:rPr>
          <w:rFonts w:ascii="Aptos" w:hAnsi="Aptos"/>
          <w:sz w:val="20"/>
          <w:szCs w:val="20"/>
        </w:rPr>
        <w:t xml:space="preserve"> exemption categories</w:t>
      </w:r>
      <w:r w:rsidR="00F0229C">
        <w:rPr>
          <w:rFonts w:ascii="Aptos" w:hAnsi="Aptos"/>
          <w:sz w:val="20"/>
          <w:szCs w:val="20"/>
        </w:rPr>
        <w:t xml:space="preserve"> </w:t>
      </w:r>
      <w:r w:rsidR="00F0229C" w:rsidRPr="00AA525B">
        <w:rPr>
          <w:rFonts w:ascii="Aptos" w:hAnsi="Aptos"/>
          <w:sz w:val="20"/>
          <w:szCs w:val="20"/>
        </w:rPr>
        <w:t xml:space="preserve">recognized by federal </w:t>
      </w:r>
      <w:r w:rsidR="0087775F" w:rsidRPr="00AA525B">
        <w:rPr>
          <w:rFonts w:ascii="Aptos" w:hAnsi="Aptos"/>
          <w:sz w:val="20"/>
          <w:szCs w:val="20"/>
        </w:rPr>
        <w:t>regulations</w:t>
      </w:r>
      <w:r w:rsidR="0087775F">
        <w:rPr>
          <w:rFonts w:ascii="Aptos" w:hAnsi="Aptos"/>
          <w:sz w:val="20"/>
          <w:szCs w:val="20"/>
        </w:rPr>
        <w:t xml:space="preserve"> (</w:t>
      </w:r>
      <w:hyperlink r:id="rId15" w:history="1">
        <w:r w:rsidR="00F0229C" w:rsidRPr="00F0229C">
          <w:rPr>
            <w:rStyle w:val="Hyperlink"/>
            <w:rFonts w:ascii="Aptos" w:hAnsi="Aptos"/>
            <w:sz w:val="20"/>
            <w:szCs w:val="20"/>
          </w:rPr>
          <w:t>45 CFR 46.104</w:t>
        </w:r>
      </w:hyperlink>
      <w:r w:rsidR="00F0229C">
        <w:rPr>
          <w:rFonts w:ascii="Aptos" w:hAnsi="Aptos"/>
          <w:sz w:val="20"/>
          <w:szCs w:val="20"/>
        </w:rPr>
        <w:t>)</w:t>
      </w:r>
      <w:r w:rsidR="006E7735" w:rsidRPr="006E7735">
        <w:rPr>
          <w:rFonts w:ascii="Aptos" w:hAnsi="Aptos"/>
          <w:sz w:val="20"/>
          <w:szCs w:val="20"/>
        </w:rPr>
        <w:t>. A determination that research is exempt does not imply that investigators have no ethical responsibilities to subjects. </w:t>
      </w:r>
      <w:r w:rsidRPr="00AA525B">
        <w:rPr>
          <w:rFonts w:ascii="Aptos" w:hAnsi="Aptos"/>
          <w:sz w:val="20"/>
          <w:szCs w:val="20"/>
        </w:rPr>
        <w:t xml:space="preserve"> </w:t>
      </w:r>
      <w:r w:rsidR="00F0229C" w:rsidRPr="00AA525B">
        <w:rPr>
          <w:rFonts w:ascii="Aptos" w:hAnsi="Aptos"/>
          <w:sz w:val="20"/>
          <w:szCs w:val="20"/>
        </w:rPr>
        <w:t xml:space="preserve">These </w:t>
      </w:r>
      <w:r w:rsidR="00F0229C" w:rsidRPr="00F0229C">
        <w:rPr>
          <w:rFonts w:ascii="Aptos" w:hAnsi="Aptos"/>
          <w:bCs/>
          <w:sz w:val="20"/>
          <w:szCs w:val="20"/>
        </w:rPr>
        <w:t>categories</w:t>
      </w:r>
      <w:r w:rsidR="00F0229C">
        <w:rPr>
          <w:rFonts w:ascii="Aptos" w:hAnsi="Aptos"/>
          <w:b/>
          <w:sz w:val="20"/>
          <w:szCs w:val="20"/>
        </w:rPr>
        <w:t xml:space="preserve"> </w:t>
      </w:r>
      <w:r w:rsidR="00F0229C" w:rsidRPr="00AA525B">
        <w:rPr>
          <w:rFonts w:ascii="Aptos" w:hAnsi="Aptos"/>
          <w:sz w:val="20"/>
          <w:szCs w:val="20"/>
        </w:rPr>
        <w:t xml:space="preserve">of research still require the research investigator to ensure the welfare of human subjects </w:t>
      </w:r>
      <w:r w:rsidR="00C403C7" w:rsidRPr="00AA525B">
        <w:rPr>
          <w:rFonts w:ascii="Aptos" w:hAnsi="Aptos"/>
          <w:sz w:val="20"/>
          <w:szCs w:val="20"/>
        </w:rPr>
        <w:t>using</w:t>
      </w:r>
      <w:r w:rsidR="00F0229C" w:rsidRPr="00AA525B">
        <w:rPr>
          <w:rFonts w:ascii="Aptos" w:hAnsi="Aptos"/>
          <w:sz w:val="20"/>
          <w:szCs w:val="20"/>
        </w:rPr>
        <w:t xml:space="preserve"> appropriate methods.</w:t>
      </w:r>
      <w:r w:rsidR="00F0229C">
        <w:rPr>
          <w:rFonts w:ascii="Aptos" w:hAnsi="Aptos"/>
          <w:sz w:val="20"/>
          <w:szCs w:val="20"/>
        </w:rPr>
        <w:t xml:space="preserve"> </w:t>
      </w:r>
      <w:r w:rsidRPr="00AA525B">
        <w:rPr>
          <w:rFonts w:ascii="Aptos" w:hAnsi="Aptos"/>
          <w:sz w:val="20"/>
          <w:szCs w:val="20"/>
        </w:rPr>
        <w:t xml:space="preserve">If you believe your research is eligible for one of the exception categories below, please check the box </w:t>
      </w:r>
      <w:r w:rsidR="00510B86">
        <w:rPr>
          <w:rFonts w:ascii="Aptos" w:hAnsi="Aptos"/>
          <w:sz w:val="20"/>
          <w:szCs w:val="20"/>
        </w:rPr>
        <w:t>to</w:t>
      </w:r>
      <w:r w:rsidRPr="00AA525B">
        <w:rPr>
          <w:rFonts w:ascii="Aptos" w:hAnsi="Aptos"/>
          <w:sz w:val="20"/>
          <w:szCs w:val="20"/>
        </w:rPr>
        <w:t xml:space="preserve"> indicate which </w:t>
      </w:r>
      <w:r w:rsidR="006E7735">
        <w:rPr>
          <w:rFonts w:ascii="Aptos" w:hAnsi="Aptos"/>
          <w:sz w:val="20"/>
          <w:szCs w:val="20"/>
        </w:rPr>
        <w:t>categor</w:t>
      </w:r>
      <w:r w:rsidR="00F0229C">
        <w:rPr>
          <w:rFonts w:ascii="Aptos" w:hAnsi="Aptos"/>
          <w:sz w:val="20"/>
          <w:szCs w:val="20"/>
        </w:rPr>
        <w:t>y</w:t>
      </w:r>
      <w:r w:rsidR="00510B86">
        <w:rPr>
          <w:rFonts w:ascii="Aptos" w:hAnsi="Aptos"/>
          <w:sz w:val="20"/>
          <w:szCs w:val="20"/>
        </w:rPr>
        <w:t xml:space="preserve"> and provide a brief explanation.</w:t>
      </w:r>
      <w:r w:rsidR="00F0229C">
        <w:rPr>
          <w:rFonts w:ascii="Aptos" w:hAnsi="Aptos"/>
          <w:sz w:val="20"/>
          <w:szCs w:val="20"/>
        </w:rPr>
        <w:t xml:space="preserve"> </w:t>
      </w:r>
    </w:p>
    <w:p w14:paraId="02B7C7BD" w14:textId="77777777" w:rsidR="00F0229C" w:rsidRDefault="00F0229C" w:rsidP="00F0229C">
      <w:pPr>
        <w:ind w:left="227"/>
        <w:rPr>
          <w:rFonts w:ascii="Aptos" w:hAnsi="Aptos"/>
          <w:sz w:val="20"/>
          <w:szCs w:val="20"/>
        </w:rPr>
      </w:pPr>
    </w:p>
    <w:tbl>
      <w:tblPr>
        <w:tblStyle w:val="TableGrid"/>
        <w:tblW w:w="10530" w:type="dxa"/>
        <w:tblInd w:w="-5" w:type="dxa"/>
        <w:tblLook w:val="04A0" w:firstRow="1" w:lastRow="0" w:firstColumn="1" w:lastColumn="0" w:noHBand="0" w:noVBand="1"/>
      </w:tblPr>
      <w:tblGrid>
        <w:gridCol w:w="810"/>
        <w:gridCol w:w="9720"/>
      </w:tblGrid>
      <w:tr w:rsidR="00E12246" w14:paraId="02295A1F" w14:textId="77777777" w:rsidTr="00D77C9B">
        <w:tc>
          <w:tcPr>
            <w:tcW w:w="810" w:type="dxa"/>
            <w:shd w:val="clear" w:color="auto" w:fill="F2F2F2" w:themeFill="background1" w:themeFillShade="F2"/>
          </w:tcPr>
          <w:p w14:paraId="7A984C9D" w14:textId="3454992A" w:rsidR="00130185" w:rsidRDefault="00130185" w:rsidP="00F0229C">
            <w:pPr>
              <w:rPr>
                <w:rFonts w:ascii="Aptos" w:hAnsi="Aptos"/>
                <w:sz w:val="20"/>
                <w:szCs w:val="20"/>
              </w:rPr>
            </w:pPr>
            <w:r w:rsidRPr="00510B86">
              <w:rPr>
                <w:rFonts w:ascii="Aptos" w:hAnsi="Aptos"/>
                <w:b/>
                <w:bCs/>
                <w:sz w:val="20"/>
                <w:szCs w:val="20"/>
              </w:rPr>
              <w:t xml:space="preserve">Check </w:t>
            </w:r>
            <w:r w:rsidRPr="00130185">
              <w:rPr>
                <w:rFonts w:ascii="Aptos" w:hAnsi="Aptos"/>
                <w:sz w:val="18"/>
                <w:szCs w:val="18"/>
              </w:rPr>
              <w:t>(if app</w:t>
            </w:r>
            <w:r>
              <w:rPr>
                <w:rFonts w:ascii="Aptos" w:hAnsi="Aptos"/>
                <w:sz w:val="18"/>
                <w:szCs w:val="18"/>
              </w:rPr>
              <w:t>l)</w:t>
            </w:r>
          </w:p>
        </w:tc>
        <w:tc>
          <w:tcPr>
            <w:tcW w:w="9720" w:type="dxa"/>
            <w:shd w:val="clear" w:color="auto" w:fill="F2F2F2" w:themeFill="background1" w:themeFillShade="F2"/>
          </w:tcPr>
          <w:p w14:paraId="48B5D140" w14:textId="520237DD" w:rsidR="00130185" w:rsidRPr="00510B86" w:rsidRDefault="00130185" w:rsidP="00F0229C">
            <w:pPr>
              <w:rPr>
                <w:rFonts w:ascii="Aptos" w:hAnsi="Aptos"/>
                <w:b/>
                <w:bCs/>
                <w:sz w:val="20"/>
                <w:szCs w:val="20"/>
              </w:rPr>
            </w:pPr>
            <w:r w:rsidRPr="00510B86">
              <w:rPr>
                <w:rFonts w:ascii="Aptos" w:hAnsi="Aptos"/>
                <w:b/>
                <w:bCs/>
                <w:sz w:val="20"/>
                <w:szCs w:val="20"/>
              </w:rPr>
              <w:t>Exempt Category/Description</w:t>
            </w:r>
          </w:p>
        </w:tc>
      </w:tr>
      <w:tr w:rsidR="00E12246" w14:paraId="237AE635" w14:textId="77777777" w:rsidTr="00D77C9B">
        <w:tc>
          <w:tcPr>
            <w:tcW w:w="810" w:type="dxa"/>
            <w:vMerge w:val="restart"/>
          </w:tcPr>
          <w:p w14:paraId="077310E3" w14:textId="77777777" w:rsidR="00130185" w:rsidRDefault="00130185" w:rsidP="00F0229C">
            <w:pPr>
              <w:rPr>
                <w:rFonts w:ascii="Aptos" w:hAnsi="Aptos"/>
                <w:sz w:val="20"/>
                <w:szCs w:val="20"/>
              </w:rPr>
            </w:pPr>
          </w:p>
        </w:tc>
        <w:tc>
          <w:tcPr>
            <w:tcW w:w="9720" w:type="dxa"/>
          </w:tcPr>
          <w:p w14:paraId="24A6864C" w14:textId="0B6237C5" w:rsidR="00130185" w:rsidRPr="00130185" w:rsidRDefault="00130185" w:rsidP="00130185">
            <w:pPr>
              <w:pStyle w:val="ListParagraph"/>
              <w:numPr>
                <w:ilvl w:val="0"/>
                <w:numId w:val="19"/>
              </w:numPr>
              <w:ind w:left="331"/>
              <w:rPr>
                <w:rFonts w:ascii="Aptos" w:hAnsi="Aptos"/>
                <w:sz w:val="20"/>
                <w:szCs w:val="20"/>
              </w:rPr>
            </w:pPr>
            <w:r w:rsidRPr="00AA525B">
              <w:rPr>
                <w:rFonts w:ascii="Aptos" w:hAnsi="Aptos"/>
                <w:sz w:val="20"/>
                <w:szCs w:val="20"/>
              </w:rPr>
              <w:t xml:space="preserve">Research conducted in established or commonly accepted educational settings, that specifically involve normal educational practices </w:t>
            </w:r>
            <w:r w:rsidRPr="00AA525B">
              <w:rPr>
                <w:rFonts w:ascii="Aptos" w:hAnsi="Aptos"/>
                <w:color w:val="000000"/>
                <w:sz w:val="20"/>
                <w:szCs w:val="20"/>
              </w:rPr>
              <w:t>that are not likely to adversely impact students' opportunity to learn required educational content or the assessment of educators who provide instruction</w:t>
            </w:r>
            <w:r w:rsidRPr="00AA525B">
              <w:rPr>
                <w:rFonts w:ascii="Aptos" w:hAnsi="Aptos"/>
                <w:sz w:val="20"/>
                <w:szCs w:val="20"/>
              </w:rPr>
              <w:t>. This includes most research on regular and special education instructional strategies, and research on the effectiveness of or the comparison among instructional techniques curricula, or classroom management</w:t>
            </w:r>
            <w:r w:rsidRPr="00AA525B">
              <w:rPr>
                <w:rFonts w:ascii="Aptos" w:hAnsi="Aptos"/>
                <w:spacing w:val="-25"/>
                <w:sz w:val="20"/>
                <w:szCs w:val="20"/>
              </w:rPr>
              <w:t xml:space="preserve"> </w:t>
            </w:r>
            <w:r w:rsidRPr="00AA525B">
              <w:rPr>
                <w:rFonts w:ascii="Aptos" w:hAnsi="Aptos"/>
                <w:sz w:val="20"/>
                <w:szCs w:val="20"/>
              </w:rPr>
              <w:t>methods.</w:t>
            </w:r>
          </w:p>
        </w:tc>
      </w:tr>
      <w:tr w:rsidR="00E12246" w14:paraId="7E778B6A" w14:textId="77777777" w:rsidTr="00D77C9B">
        <w:trPr>
          <w:trHeight w:val="604"/>
        </w:trPr>
        <w:tc>
          <w:tcPr>
            <w:tcW w:w="810" w:type="dxa"/>
            <w:vMerge/>
          </w:tcPr>
          <w:p w14:paraId="3A25D228" w14:textId="77777777" w:rsidR="00130185" w:rsidRDefault="00130185" w:rsidP="00F0229C">
            <w:pPr>
              <w:rPr>
                <w:rFonts w:ascii="Aptos" w:hAnsi="Aptos"/>
                <w:sz w:val="20"/>
                <w:szCs w:val="20"/>
              </w:rPr>
            </w:pPr>
          </w:p>
        </w:tc>
        <w:tc>
          <w:tcPr>
            <w:tcW w:w="9720" w:type="dxa"/>
          </w:tcPr>
          <w:p w14:paraId="5E220F8C" w14:textId="77777777" w:rsidR="00130185" w:rsidRPr="00130185" w:rsidRDefault="00130185" w:rsidP="00130185">
            <w:pPr>
              <w:ind w:left="331"/>
              <w:rPr>
                <w:rFonts w:ascii="Aptos" w:hAnsi="Aptos"/>
                <w:i/>
                <w:iCs/>
                <w:sz w:val="20"/>
                <w:szCs w:val="20"/>
              </w:rPr>
            </w:pPr>
            <w:r w:rsidRPr="00130185">
              <w:rPr>
                <w:rFonts w:ascii="Aptos" w:hAnsi="Aptos"/>
                <w:i/>
                <w:iCs/>
                <w:sz w:val="20"/>
                <w:szCs w:val="20"/>
              </w:rPr>
              <w:t>Rationale (if selected)</w:t>
            </w:r>
          </w:p>
          <w:p w14:paraId="57FC207F" w14:textId="64F34629" w:rsidR="00130185" w:rsidRPr="00130185" w:rsidRDefault="00130185" w:rsidP="00130185">
            <w:pPr>
              <w:rPr>
                <w:rFonts w:ascii="Aptos" w:hAnsi="Aptos"/>
                <w:sz w:val="20"/>
                <w:szCs w:val="20"/>
              </w:rPr>
            </w:pPr>
          </w:p>
        </w:tc>
      </w:tr>
      <w:tr w:rsidR="00E12246" w14:paraId="269BE158" w14:textId="77777777" w:rsidTr="00D77C9B">
        <w:tc>
          <w:tcPr>
            <w:tcW w:w="810" w:type="dxa"/>
            <w:vMerge w:val="restart"/>
          </w:tcPr>
          <w:p w14:paraId="72C61444" w14:textId="77777777" w:rsidR="00130185" w:rsidRDefault="00130185" w:rsidP="00F0229C">
            <w:pPr>
              <w:rPr>
                <w:rFonts w:ascii="Aptos" w:hAnsi="Aptos"/>
                <w:sz w:val="20"/>
                <w:szCs w:val="20"/>
              </w:rPr>
            </w:pPr>
          </w:p>
        </w:tc>
        <w:tc>
          <w:tcPr>
            <w:tcW w:w="9720" w:type="dxa"/>
          </w:tcPr>
          <w:p w14:paraId="5399FEF6" w14:textId="2314E172" w:rsidR="00130185" w:rsidRPr="00510B86" w:rsidRDefault="00130185" w:rsidP="00510B86">
            <w:pPr>
              <w:pStyle w:val="ListParagraph"/>
              <w:numPr>
                <w:ilvl w:val="0"/>
                <w:numId w:val="19"/>
              </w:numPr>
              <w:tabs>
                <w:tab w:val="left" w:pos="680"/>
              </w:tabs>
              <w:kinsoku w:val="0"/>
              <w:overflowPunct w:val="0"/>
              <w:ind w:left="331" w:right="76" w:hanging="331"/>
              <w:rPr>
                <w:rFonts w:ascii="Aptos" w:hAnsi="Aptos"/>
                <w:sz w:val="20"/>
                <w:szCs w:val="20"/>
              </w:rPr>
            </w:pPr>
            <w:r w:rsidRPr="00130185">
              <w:rPr>
                <w:rFonts w:ascii="Aptos" w:hAnsi="Aptos"/>
                <w:sz w:val="20"/>
                <w:szCs w:val="20"/>
              </w:rPr>
              <w:t xml:space="preserve">Research that only includes interactions involving educational tests (cognitive, diagnostic, aptitude, achievement), survey procedures, interview procedures or observation of public behavior (including visual or auditory recording) if at least 1 of the following criteria is met: </w:t>
            </w:r>
          </w:p>
          <w:p w14:paraId="32B157F4" w14:textId="4BDBDC80" w:rsidR="00130185" w:rsidRPr="00130185" w:rsidRDefault="00130185" w:rsidP="00130185">
            <w:pPr>
              <w:pStyle w:val="ListParagraph"/>
              <w:numPr>
                <w:ilvl w:val="0"/>
                <w:numId w:val="8"/>
              </w:numPr>
              <w:tabs>
                <w:tab w:val="left" w:pos="796"/>
              </w:tabs>
              <w:kinsoku w:val="0"/>
              <w:overflowPunct w:val="0"/>
              <w:ind w:left="616" w:right="166" w:hanging="270"/>
              <w:rPr>
                <w:rFonts w:ascii="Aptos" w:hAnsi="Aptos"/>
                <w:sz w:val="20"/>
                <w:szCs w:val="20"/>
              </w:rPr>
            </w:pPr>
            <w:r>
              <w:rPr>
                <w:rFonts w:ascii="Aptos" w:hAnsi="Aptos"/>
                <w:sz w:val="20"/>
                <w:szCs w:val="20"/>
              </w:rPr>
              <w:t>I</w:t>
            </w:r>
            <w:r w:rsidRPr="00AA525B">
              <w:rPr>
                <w:rFonts w:ascii="Aptos" w:hAnsi="Aptos"/>
                <w:sz w:val="20"/>
                <w:szCs w:val="20"/>
              </w:rPr>
              <w:t>nformation obtained is recorded by the investigator in such a manner that the identity of the human subjects cannot readily be ascertained, directly or through identifiers linked to</w:t>
            </w:r>
            <w:r>
              <w:rPr>
                <w:rFonts w:ascii="Aptos" w:hAnsi="Aptos"/>
                <w:sz w:val="20"/>
                <w:szCs w:val="20"/>
              </w:rPr>
              <w:t xml:space="preserve"> </w:t>
            </w:r>
            <w:r w:rsidR="006250F4">
              <w:rPr>
                <w:rFonts w:ascii="Aptos" w:hAnsi="Aptos"/>
                <w:sz w:val="20"/>
                <w:szCs w:val="20"/>
              </w:rPr>
              <w:t xml:space="preserve">the </w:t>
            </w:r>
            <w:r w:rsidRPr="00AA525B">
              <w:rPr>
                <w:rFonts w:ascii="Aptos" w:hAnsi="Aptos"/>
                <w:sz w:val="20"/>
                <w:szCs w:val="20"/>
              </w:rPr>
              <w:t>subjects;</w:t>
            </w:r>
          </w:p>
          <w:p w14:paraId="752772C6" w14:textId="142A73ED" w:rsidR="00130185" w:rsidRPr="00130185" w:rsidRDefault="00130185" w:rsidP="00130185">
            <w:pPr>
              <w:pStyle w:val="ListParagraph"/>
              <w:numPr>
                <w:ilvl w:val="0"/>
                <w:numId w:val="8"/>
              </w:numPr>
              <w:tabs>
                <w:tab w:val="left" w:pos="680"/>
                <w:tab w:val="left" w:pos="796"/>
              </w:tabs>
              <w:kinsoku w:val="0"/>
              <w:overflowPunct w:val="0"/>
              <w:ind w:left="616" w:right="-104" w:hanging="270"/>
              <w:rPr>
                <w:rFonts w:ascii="Aptos" w:hAnsi="Aptos"/>
                <w:sz w:val="20"/>
                <w:szCs w:val="20"/>
              </w:rPr>
            </w:pPr>
            <w:r w:rsidRPr="00AA525B">
              <w:rPr>
                <w:rFonts w:ascii="Aptos" w:hAnsi="Aptos"/>
                <w:sz w:val="20"/>
                <w:szCs w:val="20"/>
              </w:rPr>
              <w:t xml:space="preserve">Any disclosure </w:t>
            </w:r>
            <w:r w:rsidR="00C403C7" w:rsidRPr="00AA525B">
              <w:rPr>
                <w:rFonts w:ascii="Aptos" w:hAnsi="Aptos"/>
                <w:sz w:val="20"/>
                <w:szCs w:val="20"/>
              </w:rPr>
              <w:t>of</w:t>
            </w:r>
            <w:r w:rsidR="00C403C7">
              <w:rPr>
                <w:rFonts w:ascii="Aptos" w:hAnsi="Aptos"/>
                <w:sz w:val="20"/>
                <w:szCs w:val="20"/>
              </w:rPr>
              <w:t xml:space="preserve"> </w:t>
            </w:r>
            <w:r w:rsidR="00C403C7" w:rsidRPr="00AA525B">
              <w:rPr>
                <w:rFonts w:ascii="Aptos" w:hAnsi="Aptos"/>
                <w:spacing w:val="-40"/>
                <w:sz w:val="20"/>
                <w:szCs w:val="20"/>
              </w:rPr>
              <w:t>the</w:t>
            </w:r>
            <w:r w:rsidRPr="00AA525B">
              <w:rPr>
                <w:rFonts w:ascii="Aptos" w:hAnsi="Aptos"/>
                <w:sz w:val="20"/>
                <w:szCs w:val="20"/>
              </w:rPr>
              <w:t xml:space="preserve"> human subjects’ responses outside the research would not reasonably place the</w:t>
            </w:r>
            <w:r w:rsidRPr="00130185">
              <w:rPr>
                <w:rFonts w:ascii="Aptos" w:hAnsi="Aptos"/>
                <w:sz w:val="20"/>
                <w:szCs w:val="20"/>
              </w:rPr>
              <w:t xml:space="preserve"> subjects at risk of criminal or civil liability or be damaging to the subjects’ financial standing, employability, educational advancement, or reputation; or </w:t>
            </w:r>
          </w:p>
          <w:p w14:paraId="34045E21" w14:textId="5284EB12" w:rsidR="00130185" w:rsidRPr="00D77C9B" w:rsidRDefault="00130185" w:rsidP="00D77C9B">
            <w:pPr>
              <w:pStyle w:val="ListParagraph"/>
              <w:numPr>
                <w:ilvl w:val="0"/>
                <w:numId w:val="8"/>
              </w:numPr>
              <w:tabs>
                <w:tab w:val="left" w:pos="680"/>
                <w:tab w:val="left" w:pos="796"/>
              </w:tabs>
              <w:kinsoku w:val="0"/>
              <w:overflowPunct w:val="0"/>
              <w:ind w:left="616" w:right="166" w:hanging="270"/>
              <w:rPr>
                <w:rFonts w:ascii="Aptos" w:hAnsi="Aptos"/>
                <w:sz w:val="20"/>
                <w:szCs w:val="20"/>
              </w:rPr>
            </w:pPr>
            <w:r w:rsidRPr="00130185">
              <w:rPr>
                <w:rFonts w:ascii="Aptos" w:hAnsi="Aptos"/>
                <w:sz w:val="20"/>
                <w:szCs w:val="20"/>
              </w:rPr>
              <w:t>Information obtained is recorded by the investigator in such a manner that the identity of the human subjects can be readily ascertained, directly or through identifies linked to the subjects, and an IRB conducts a limited IRB review to make the determination required by 46.111(a)(7).</w:t>
            </w:r>
          </w:p>
        </w:tc>
      </w:tr>
      <w:tr w:rsidR="00E12246" w14:paraId="0D894427" w14:textId="77777777" w:rsidTr="00D77C9B">
        <w:tc>
          <w:tcPr>
            <w:tcW w:w="810" w:type="dxa"/>
            <w:vMerge/>
          </w:tcPr>
          <w:p w14:paraId="77A5E3AE" w14:textId="77777777" w:rsidR="00130185" w:rsidRDefault="00130185" w:rsidP="00F0229C">
            <w:pPr>
              <w:rPr>
                <w:rFonts w:ascii="Aptos" w:hAnsi="Aptos"/>
                <w:sz w:val="20"/>
                <w:szCs w:val="20"/>
              </w:rPr>
            </w:pPr>
          </w:p>
        </w:tc>
        <w:tc>
          <w:tcPr>
            <w:tcW w:w="9720" w:type="dxa"/>
          </w:tcPr>
          <w:p w14:paraId="7D4CE417" w14:textId="77777777" w:rsidR="00130185" w:rsidRPr="00130185" w:rsidRDefault="00130185" w:rsidP="00130185">
            <w:pPr>
              <w:ind w:left="331"/>
              <w:rPr>
                <w:rFonts w:ascii="Aptos" w:hAnsi="Aptos"/>
                <w:i/>
                <w:iCs/>
                <w:sz w:val="20"/>
                <w:szCs w:val="20"/>
              </w:rPr>
            </w:pPr>
            <w:r w:rsidRPr="00130185">
              <w:rPr>
                <w:rFonts w:ascii="Aptos" w:hAnsi="Aptos"/>
                <w:i/>
                <w:iCs/>
                <w:sz w:val="20"/>
                <w:szCs w:val="20"/>
              </w:rPr>
              <w:t>Rationale (if selected)</w:t>
            </w:r>
          </w:p>
          <w:p w14:paraId="321C94E8" w14:textId="77777777" w:rsidR="00130185" w:rsidRPr="00130185" w:rsidRDefault="00130185" w:rsidP="00130185">
            <w:pPr>
              <w:pStyle w:val="ListParagraph"/>
              <w:tabs>
                <w:tab w:val="left" w:pos="680"/>
              </w:tabs>
              <w:kinsoku w:val="0"/>
              <w:overflowPunct w:val="0"/>
              <w:ind w:left="331" w:right="359" w:firstLine="0"/>
              <w:rPr>
                <w:rFonts w:ascii="Aptos" w:hAnsi="Aptos"/>
                <w:sz w:val="20"/>
                <w:szCs w:val="20"/>
              </w:rPr>
            </w:pPr>
          </w:p>
        </w:tc>
      </w:tr>
      <w:tr w:rsidR="00E12246" w14:paraId="39E40521" w14:textId="77777777" w:rsidTr="00D77C9B">
        <w:trPr>
          <w:trHeight w:val="5464"/>
        </w:trPr>
        <w:tc>
          <w:tcPr>
            <w:tcW w:w="810" w:type="dxa"/>
            <w:vMerge w:val="restart"/>
          </w:tcPr>
          <w:p w14:paraId="1AD40D1A" w14:textId="77777777" w:rsidR="00130185" w:rsidRDefault="00130185" w:rsidP="00F0229C">
            <w:pPr>
              <w:rPr>
                <w:rFonts w:ascii="Aptos" w:hAnsi="Aptos"/>
                <w:sz w:val="20"/>
                <w:szCs w:val="20"/>
              </w:rPr>
            </w:pPr>
          </w:p>
        </w:tc>
        <w:tc>
          <w:tcPr>
            <w:tcW w:w="9720" w:type="dxa"/>
          </w:tcPr>
          <w:p w14:paraId="737360E2" w14:textId="708E30F7" w:rsidR="00130185" w:rsidRPr="00510B86" w:rsidRDefault="00130185" w:rsidP="00D77C9B">
            <w:pPr>
              <w:pStyle w:val="ListParagraph"/>
              <w:numPr>
                <w:ilvl w:val="0"/>
                <w:numId w:val="19"/>
              </w:numPr>
              <w:tabs>
                <w:tab w:val="left" w:pos="346"/>
              </w:tabs>
              <w:kinsoku w:val="0"/>
              <w:overflowPunct w:val="0"/>
              <w:ind w:left="421" w:right="-104"/>
              <w:rPr>
                <w:rFonts w:ascii="Aptos" w:hAnsi="Aptos"/>
                <w:sz w:val="20"/>
                <w:szCs w:val="20"/>
              </w:rPr>
            </w:pPr>
            <w:r w:rsidRPr="00130185">
              <w:rPr>
                <w:rFonts w:ascii="Aptos" w:hAnsi="Aptos"/>
                <w:sz w:val="20"/>
                <w:szCs w:val="20"/>
              </w:rPr>
              <w:t>(i) Research involving benign behavioral interventions in conjunction with collection of information from an adult subject through verbal or written responses (including data entry) or audiovisual recording if the subject prospectively agrees to the intervention and information collection and at least one of the following criteria is met:</w:t>
            </w:r>
          </w:p>
          <w:p w14:paraId="2C58A6A1" w14:textId="5CCAD38C" w:rsidR="00130185" w:rsidRPr="00AA525B" w:rsidRDefault="00130185" w:rsidP="00510B86">
            <w:pPr>
              <w:pStyle w:val="NormalWeb"/>
              <w:spacing w:before="0" w:beforeAutospacing="0" w:after="0" w:afterAutospacing="0"/>
              <w:ind w:left="616" w:right="-104"/>
              <w:rPr>
                <w:rFonts w:ascii="Aptos" w:hAnsi="Aptos" w:cs="Arial"/>
                <w:color w:val="000000"/>
                <w:sz w:val="20"/>
                <w:szCs w:val="20"/>
              </w:rPr>
            </w:pPr>
            <w:r w:rsidRPr="00AA525B">
              <w:rPr>
                <w:rFonts w:ascii="Aptos" w:hAnsi="Aptos" w:cs="Arial"/>
                <w:color w:val="000000"/>
                <w:sz w:val="20"/>
                <w:szCs w:val="20"/>
              </w:rPr>
              <w:t xml:space="preserve">(A) </w:t>
            </w:r>
            <w:r>
              <w:rPr>
                <w:rFonts w:ascii="Aptos" w:hAnsi="Aptos" w:cs="Arial"/>
                <w:color w:val="000000"/>
                <w:sz w:val="20"/>
                <w:szCs w:val="20"/>
              </w:rPr>
              <w:t>I</w:t>
            </w:r>
            <w:r w:rsidRPr="00AA525B">
              <w:rPr>
                <w:rFonts w:ascii="Aptos" w:hAnsi="Aptos" w:cs="Arial"/>
                <w:color w:val="000000"/>
                <w:sz w:val="20"/>
                <w:szCs w:val="20"/>
              </w:rPr>
              <w:t>nformation obtained is recorded by investigator in such a manner that the identity of the human subjects cannot readily be ascertained, directly or through identifiers linked to the subjects;</w:t>
            </w:r>
          </w:p>
          <w:p w14:paraId="5FFD30F3" w14:textId="77777777" w:rsidR="00130185" w:rsidRPr="00AA525B" w:rsidRDefault="00130185" w:rsidP="00510B86">
            <w:pPr>
              <w:pStyle w:val="NormalWeb"/>
              <w:spacing w:before="0" w:beforeAutospacing="0" w:after="0" w:afterAutospacing="0"/>
              <w:ind w:left="616"/>
              <w:rPr>
                <w:rFonts w:ascii="Aptos" w:hAnsi="Aptos" w:cs="Arial"/>
                <w:color w:val="000000"/>
                <w:sz w:val="20"/>
                <w:szCs w:val="20"/>
              </w:rPr>
            </w:pPr>
            <w:r w:rsidRPr="00AA525B">
              <w:rPr>
                <w:rFonts w:ascii="Aptos" w:hAnsi="Aptos" w:cs="Arial"/>
                <w:color w:val="000000"/>
                <w:sz w:val="20"/>
                <w:szCs w:val="20"/>
              </w:rPr>
              <w:t>(B) Any disclosure of the human subjects' responses outside the research would not reasonably place the subjects at risk of criminal or civil liability or be damaging to the subjects' financial standing, employability, educational advancement, or reputation; or</w:t>
            </w:r>
          </w:p>
          <w:p w14:paraId="7A8ACEB9" w14:textId="027A4D7F" w:rsidR="00130185" w:rsidRPr="00510B86" w:rsidRDefault="00130185" w:rsidP="00510B86">
            <w:pPr>
              <w:pStyle w:val="NormalWeb"/>
              <w:spacing w:before="0" w:beforeAutospacing="0" w:after="0" w:afterAutospacing="0"/>
              <w:ind w:left="616"/>
              <w:rPr>
                <w:rFonts w:ascii="Aptos" w:hAnsi="Aptos" w:cs="Arial"/>
                <w:color w:val="000000"/>
                <w:sz w:val="20"/>
                <w:szCs w:val="20"/>
              </w:rPr>
            </w:pPr>
            <w:r w:rsidRPr="00AA525B">
              <w:rPr>
                <w:rFonts w:ascii="Aptos" w:hAnsi="Aptos" w:cs="Arial"/>
                <w:color w:val="000000"/>
                <w:sz w:val="20"/>
                <w:szCs w:val="20"/>
              </w:rPr>
              <w:t xml:space="preserve">(C) </w:t>
            </w:r>
            <w:r w:rsidR="00D77C9B">
              <w:rPr>
                <w:rFonts w:ascii="Aptos" w:hAnsi="Aptos" w:cs="Arial"/>
                <w:color w:val="000000"/>
                <w:sz w:val="20"/>
                <w:szCs w:val="20"/>
              </w:rPr>
              <w:t>I</w:t>
            </w:r>
            <w:r w:rsidRPr="00AA525B">
              <w:rPr>
                <w:rFonts w:ascii="Aptos" w:hAnsi="Aptos" w:cs="Arial"/>
                <w:color w:val="000000"/>
                <w:sz w:val="20"/>
                <w:szCs w:val="20"/>
              </w:rPr>
              <w:t>nformation obtained is recorded by the investigator in such a manner that the identity of the human subjects can readily be ascertained, directly or through identifiers linked to the subjects, and an IRB conducts a limited IRB review to make the determination required by §46.111(a)(7).</w:t>
            </w:r>
          </w:p>
          <w:p w14:paraId="689793A5" w14:textId="725858B4" w:rsidR="00130185" w:rsidRPr="00510B86" w:rsidRDefault="00130185" w:rsidP="00D77C9B">
            <w:pPr>
              <w:pStyle w:val="ListParagraph"/>
              <w:tabs>
                <w:tab w:val="left" w:pos="680"/>
              </w:tabs>
              <w:kinsoku w:val="0"/>
              <w:overflowPunct w:val="0"/>
              <w:ind w:left="436" w:right="-194" w:firstLine="0"/>
              <w:rPr>
                <w:rFonts w:ascii="Aptos" w:hAnsi="Aptos"/>
                <w:sz w:val="20"/>
                <w:szCs w:val="20"/>
              </w:rPr>
            </w:pPr>
            <w:r w:rsidRPr="00130185">
              <w:rPr>
                <w:rFonts w:ascii="Aptos" w:hAnsi="Aptos"/>
                <w:sz w:val="20"/>
                <w:szCs w:val="20"/>
              </w:rPr>
              <w:t>(ii)</w:t>
            </w:r>
            <w:r>
              <w:rPr>
                <w:rFonts w:ascii="Aptos" w:hAnsi="Aptos"/>
                <w:sz w:val="20"/>
                <w:szCs w:val="20"/>
              </w:rPr>
              <w:t xml:space="preserve">  </w:t>
            </w:r>
            <w:r w:rsidRPr="00130185">
              <w:rPr>
                <w:rFonts w:ascii="Aptos" w:hAnsi="Aptos"/>
                <w:sz w:val="20"/>
                <w:szCs w:val="20"/>
              </w:rPr>
              <w:t xml:space="preserve"> For purpose of this provision, benign behavioral interventions are brief in duration, harmless, painless, not physically invasive, not likely to have a significant adverse lasting impact on the subjects, and the investigator has no reason to think the subjects will find the interventions offensive or embarrassing. Provided all such criteria are met, examples of such benign behavioral interventions would include having the subjects play an online game, having them solve puzzles under various noise conditions, or having them decide how to allocate a nominal amount of received cash between themselves and someone else.</w:t>
            </w:r>
          </w:p>
          <w:p w14:paraId="54075F68" w14:textId="4915765D" w:rsidR="00130185" w:rsidRPr="00130185" w:rsidRDefault="00130185" w:rsidP="00D77C9B">
            <w:pPr>
              <w:pStyle w:val="ListParagraph"/>
              <w:tabs>
                <w:tab w:val="left" w:pos="680"/>
              </w:tabs>
              <w:kinsoku w:val="0"/>
              <w:overflowPunct w:val="0"/>
              <w:ind w:left="436" w:right="359" w:firstLine="0"/>
              <w:rPr>
                <w:rFonts w:ascii="Aptos" w:hAnsi="Aptos"/>
                <w:sz w:val="20"/>
                <w:szCs w:val="20"/>
              </w:rPr>
            </w:pPr>
            <w:r w:rsidRPr="00130185">
              <w:rPr>
                <w:rFonts w:ascii="Aptos" w:hAnsi="Aptos"/>
                <w:sz w:val="20"/>
                <w:szCs w:val="20"/>
              </w:rPr>
              <w:t>(iii) If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w:t>
            </w:r>
          </w:p>
        </w:tc>
      </w:tr>
      <w:tr w:rsidR="00E12246" w14:paraId="551656E9" w14:textId="77777777" w:rsidTr="00D77C9B">
        <w:tc>
          <w:tcPr>
            <w:tcW w:w="810" w:type="dxa"/>
            <w:vMerge/>
          </w:tcPr>
          <w:p w14:paraId="0DA62EA9" w14:textId="77777777" w:rsidR="00130185" w:rsidRDefault="00130185" w:rsidP="00F0229C">
            <w:pPr>
              <w:rPr>
                <w:rFonts w:ascii="Aptos" w:hAnsi="Aptos"/>
                <w:sz w:val="20"/>
                <w:szCs w:val="20"/>
              </w:rPr>
            </w:pPr>
          </w:p>
        </w:tc>
        <w:tc>
          <w:tcPr>
            <w:tcW w:w="9720" w:type="dxa"/>
          </w:tcPr>
          <w:p w14:paraId="00442F29" w14:textId="77777777" w:rsidR="00130185" w:rsidRPr="00130185" w:rsidRDefault="00130185" w:rsidP="00130185">
            <w:pPr>
              <w:ind w:left="331"/>
              <w:rPr>
                <w:rFonts w:ascii="Aptos" w:hAnsi="Aptos"/>
                <w:i/>
                <w:iCs/>
                <w:sz w:val="20"/>
                <w:szCs w:val="20"/>
              </w:rPr>
            </w:pPr>
            <w:r w:rsidRPr="00130185">
              <w:rPr>
                <w:rFonts w:ascii="Aptos" w:hAnsi="Aptos"/>
                <w:i/>
                <w:iCs/>
                <w:sz w:val="20"/>
                <w:szCs w:val="20"/>
              </w:rPr>
              <w:t>Rationale (if selected)</w:t>
            </w:r>
          </w:p>
          <w:p w14:paraId="3B58B4A1" w14:textId="77777777" w:rsidR="00130185" w:rsidRPr="00AA525B" w:rsidRDefault="00130185" w:rsidP="00130185">
            <w:pPr>
              <w:pStyle w:val="ListParagraph"/>
              <w:tabs>
                <w:tab w:val="left" w:pos="680"/>
              </w:tabs>
              <w:kinsoku w:val="0"/>
              <w:overflowPunct w:val="0"/>
              <w:ind w:left="331" w:right="359" w:firstLine="0"/>
              <w:rPr>
                <w:rFonts w:ascii="Aptos" w:hAnsi="Aptos"/>
                <w:sz w:val="20"/>
                <w:szCs w:val="20"/>
              </w:rPr>
            </w:pPr>
          </w:p>
        </w:tc>
      </w:tr>
      <w:tr w:rsidR="00E12246" w14:paraId="01E31909" w14:textId="77777777" w:rsidTr="00D77C9B">
        <w:tc>
          <w:tcPr>
            <w:tcW w:w="810" w:type="dxa"/>
            <w:vMerge w:val="restart"/>
          </w:tcPr>
          <w:p w14:paraId="6207AF2A" w14:textId="77777777" w:rsidR="00510B86" w:rsidRDefault="00510B86" w:rsidP="00F0229C">
            <w:pPr>
              <w:rPr>
                <w:rFonts w:ascii="Aptos" w:hAnsi="Aptos"/>
                <w:sz w:val="20"/>
                <w:szCs w:val="20"/>
              </w:rPr>
            </w:pPr>
          </w:p>
        </w:tc>
        <w:tc>
          <w:tcPr>
            <w:tcW w:w="9720" w:type="dxa"/>
          </w:tcPr>
          <w:p w14:paraId="2BF41F8D" w14:textId="2952A117" w:rsidR="00510B86" w:rsidRPr="00510B86" w:rsidRDefault="00510B86" w:rsidP="00510B86">
            <w:pPr>
              <w:pStyle w:val="ListParagraph"/>
              <w:numPr>
                <w:ilvl w:val="0"/>
                <w:numId w:val="19"/>
              </w:numPr>
              <w:tabs>
                <w:tab w:val="left" w:pos="526"/>
              </w:tabs>
              <w:kinsoku w:val="0"/>
              <w:overflowPunct w:val="0"/>
              <w:ind w:left="256" w:right="251" w:hanging="256"/>
              <w:rPr>
                <w:rFonts w:ascii="Aptos" w:hAnsi="Aptos"/>
                <w:sz w:val="20"/>
                <w:szCs w:val="20"/>
              </w:rPr>
            </w:pPr>
            <w:r w:rsidRPr="00510B86">
              <w:rPr>
                <w:rFonts w:ascii="Aptos" w:hAnsi="Aptos"/>
                <w:sz w:val="20"/>
                <w:szCs w:val="20"/>
              </w:rPr>
              <w:t xml:space="preserve">Secondary research for which consent is not required: Secondary research </w:t>
            </w:r>
            <w:r w:rsidR="00C403C7">
              <w:rPr>
                <w:rFonts w:ascii="Aptos" w:hAnsi="Aptos"/>
                <w:sz w:val="20"/>
                <w:szCs w:val="20"/>
              </w:rPr>
              <w:t>which uses</w:t>
            </w:r>
            <w:r w:rsidRPr="00510B86">
              <w:rPr>
                <w:rFonts w:ascii="Aptos" w:hAnsi="Aptos"/>
                <w:sz w:val="20"/>
                <w:szCs w:val="20"/>
              </w:rPr>
              <w:t xml:space="preserve"> identifiable private information or identifiable biospecimens, if at least one of the following criteria is met: </w:t>
            </w:r>
          </w:p>
          <w:p w14:paraId="5BF74E7F" w14:textId="437ADDA6" w:rsidR="00510B86" w:rsidRPr="00510B86" w:rsidRDefault="00510B86" w:rsidP="00510B86">
            <w:pPr>
              <w:pStyle w:val="ListParagraph"/>
              <w:numPr>
                <w:ilvl w:val="0"/>
                <w:numId w:val="6"/>
              </w:numPr>
              <w:tabs>
                <w:tab w:val="left" w:pos="796"/>
              </w:tabs>
              <w:kinsoku w:val="0"/>
              <w:overflowPunct w:val="0"/>
              <w:ind w:left="526" w:right="251" w:hanging="270"/>
              <w:rPr>
                <w:rFonts w:ascii="Aptos" w:hAnsi="Aptos"/>
                <w:sz w:val="20"/>
                <w:szCs w:val="20"/>
              </w:rPr>
            </w:pPr>
            <w:r>
              <w:rPr>
                <w:rFonts w:ascii="Aptos" w:hAnsi="Aptos"/>
                <w:sz w:val="20"/>
                <w:szCs w:val="20"/>
              </w:rPr>
              <w:t>I</w:t>
            </w:r>
            <w:r w:rsidRPr="00510B86">
              <w:rPr>
                <w:rFonts w:ascii="Aptos" w:hAnsi="Aptos"/>
                <w:sz w:val="20"/>
                <w:szCs w:val="20"/>
              </w:rPr>
              <w:t>dentifiable private information or identifiable biospecimens are publicly available;</w:t>
            </w:r>
          </w:p>
          <w:p w14:paraId="398B52E0" w14:textId="781DB4A2" w:rsidR="00510B86" w:rsidRPr="00510B86" w:rsidRDefault="00510B86" w:rsidP="00D77C9B">
            <w:pPr>
              <w:pStyle w:val="ListParagraph"/>
              <w:numPr>
                <w:ilvl w:val="0"/>
                <w:numId w:val="6"/>
              </w:numPr>
              <w:tabs>
                <w:tab w:val="left" w:pos="796"/>
              </w:tabs>
              <w:kinsoku w:val="0"/>
              <w:overflowPunct w:val="0"/>
              <w:ind w:left="526" w:right="-104" w:hanging="270"/>
              <w:rPr>
                <w:rFonts w:ascii="Aptos" w:hAnsi="Aptos"/>
                <w:sz w:val="20"/>
                <w:szCs w:val="20"/>
              </w:rPr>
            </w:pPr>
            <w:r w:rsidRPr="00510B86">
              <w:rPr>
                <w:rFonts w:ascii="Aptos" w:hAnsi="Aptos"/>
                <w:sz w:val="20"/>
                <w:szCs w:val="20"/>
              </w:rPr>
              <w:t xml:space="preserve">Information, which may include biospecimens, is recorded by investigator in such a manner that the identity of human subjects cannot be readily ascertained directly or through identifiers linked </w:t>
            </w:r>
            <w:r w:rsidR="00C403C7" w:rsidRPr="00510B86">
              <w:rPr>
                <w:rFonts w:ascii="Aptos" w:hAnsi="Aptos"/>
                <w:sz w:val="20"/>
                <w:szCs w:val="20"/>
              </w:rPr>
              <w:t xml:space="preserve">to </w:t>
            </w:r>
            <w:r w:rsidR="00C403C7" w:rsidRPr="00510B86">
              <w:rPr>
                <w:rFonts w:ascii="Aptos" w:hAnsi="Aptos"/>
                <w:spacing w:val="6"/>
                <w:sz w:val="20"/>
                <w:szCs w:val="20"/>
              </w:rPr>
              <w:t>subjects</w:t>
            </w:r>
            <w:r w:rsidRPr="00510B86">
              <w:rPr>
                <w:rFonts w:ascii="Aptos" w:hAnsi="Aptos"/>
                <w:sz w:val="20"/>
                <w:szCs w:val="20"/>
              </w:rPr>
              <w:t xml:space="preserve">, </w:t>
            </w:r>
            <w:r w:rsidRPr="00510B86">
              <w:rPr>
                <w:rFonts w:ascii="Aptos" w:hAnsi="Aptos"/>
                <w:color w:val="000000"/>
                <w:sz w:val="20"/>
                <w:szCs w:val="20"/>
              </w:rPr>
              <w:t>the investigator does not contact the subjects, and the investigator will not re-identify subjects;</w:t>
            </w:r>
          </w:p>
          <w:p w14:paraId="16BB90EA" w14:textId="055086EB" w:rsidR="00510B86" w:rsidRPr="00510B86" w:rsidRDefault="00D77C9B" w:rsidP="00D77C9B">
            <w:pPr>
              <w:pStyle w:val="ListParagraph"/>
              <w:numPr>
                <w:ilvl w:val="0"/>
                <w:numId w:val="6"/>
              </w:numPr>
              <w:tabs>
                <w:tab w:val="left" w:pos="796"/>
              </w:tabs>
              <w:kinsoku w:val="0"/>
              <w:overflowPunct w:val="0"/>
              <w:ind w:left="526" w:right="-14" w:hanging="270"/>
              <w:rPr>
                <w:rFonts w:ascii="Aptos" w:hAnsi="Aptos"/>
                <w:sz w:val="20"/>
                <w:szCs w:val="20"/>
              </w:rPr>
            </w:pPr>
            <w:r>
              <w:rPr>
                <w:rFonts w:ascii="Aptos" w:hAnsi="Aptos"/>
                <w:color w:val="000000"/>
                <w:sz w:val="20"/>
                <w:szCs w:val="20"/>
              </w:rPr>
              <w:t>R</w:t>
            </w:r>
            <w:r w:rsidR="00510B86" w:rsidRPr="00510B86">
              <w:rPr>
                <w:rFonts w:ascii="Aptos" w:hAnsi="Aptos"/>
                <w:color w:val="000000"/>
                <w:sz w:val="20"/>
                <w:szCs w:val="20"/>
              </w:rPr>
              <w:t>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164.512(b); or</w:t>
            </w:r>
          </w:p>
          <w:p w14:paraId="5BD7D3BE" w14:textId="43D9B7AA" w:rsidR="00510B86" w:rsidRPr="00D77C9B" w:rsidRDefault="00D77C9B" w:rsidP="00D77C9B">
            <w:pPr>
              <w:pStyle w:val="ListParagraph"/>
              <w:numPr>
                <w:ilvl w:val="0"/>
                <w:numId w:val="6"/>
              </w:numPr>
              <w:tabs>
                <w:tab w:val="left" w:pos="796"/>
              </w:tabs>
              <w:kinsoku w:val="0"/>
              <w:overflowPunct w:val="0"/>
              <w:ind w:left="526" w:right="-14" w:hanging="270"/>
              <w:rPr>
                <w:rFonts w:ascii="Aptos" w:hAnsi="Aptos"/>
                <w:sz w:val="20"/>
                <w:szCs w:val="20"/>
              </w:rPr>
            </w:pPr>
            <w:r>
              <w:rPr>
                <w:rFonts w:ascii="Aptos" w:hAnsi="Aptos"/>
                <w:color w:val="000000" w:themeColor="text1"/>
                <w:sz w:val="20"/>
                <w:szCs w:val="20"/>
              </w:rPr>
              <w:t>R</w:t>
            </w:r>
            <w:r w:rsidR="00510B86" w:rsidRPr="00510B86">
              <w:rPr>
                <w:rFonts w:ascii="Aptos" w:hAnsi="Aptos"/>
                <w:color w:val="000000" w:themeColor="text1"/>
                <w:sz w:val="20"/>
                <w:szCs w:val="20"/>
              </w:rPr>
              <w:t xml:space="preserve">esearch is conducted by, or on behalf of, a Federal department or agency using government-generated or government-collected information obtained for non-research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research was collected subject to the Paperwork Reduction Act of 1995, 44 U.S.C. 3501 </w:t>
            </w:r>
            <w:r w:rsidR="00510B86" w:rsidRPr="00510B86">
              <w:rPr>
                <w:rFonts w:ascii="Aptos" w:hAnsi="Aptos"/>
                <w:i/>
                <w:iCs/>
                <w:color w:val="000000" w:themeColor="text1"/>
                <w:sz w:val="20"/>
                <w:szCs w:val="20"/>
              </w:rPr>
              <w:t>et seq.</w:t>
            </w:r>
          </w:p>
        </w:tc>
      </w:tr>
      <w:tr w:rsidR="00E12246" w14:paraId="1ADF53D0" w14:textId="77777777" w:rsidTr="00D77C9B">
        <w:tc>
          <w:tcPr>
            <w:tcW w:w="810" w:type="dxa"/>
            <w:vMerge/>
          </w:tcPr>
          <w:p w14:paraId="60251B20" w14:textId="77777777" w:rsidR="00510B86" w:rsidRDefault="00510B86" w:rsidP="00F0229C">
            <w:pPr>
              <w:rPr>
                <w:rFonts w:ascii="Aptos" w:hAnsi="Aptos"/>
                <w:sz w:val="20"/>
                <w:szCs w:val="20"/>
              </w:rPr>
            </w:pPr>
          </w:p>
        </w:tc>
        <w:tc>
          <w:tcPr>
            <w:tcW w:w="9720" w:type="dxa"/>
          </w:tcPr>
          <w:p w14:paraId="40C7FA82" w14:textId="77777777" w:rsidR="00510B86" w:rsidRPr="00130185" w:rsidRDefault="00510B86" w:rsidP="00510B86">
            <w:pPr>
              <w:ind w:left="331"/>
              <w:rPr>
                <w:rFonts w:ascii="Aptos" w:hAnsi="Aptos"/>
                <w:i/>
                <w:iCs/>
                <w:sz w:val="20"/>
                <w:szCs w:val="20"/>
              </w:rPr>
            </w:pPr>
            <w:r w:rsidRPr="00130185">
              <w:rPr>
                <w:rFonts w:ascii="Aptos" w:hAnsi="Aptos"/>
                <w:i/>
                <w:iCs/>
                <w:sz w:val="20"/>
                <w:szCs w:val="20"/>
              </w:rPr>
              <w:t>Rationale (if selected)</w:t>
            </w:r>
          </w:p>
          <w:p w14:paraId="0A8E9463" w14:textId="77777777" w:rsidR="00510B86" w:rsidRPr="00130185" w:rsidRDefault="00510B86" w:rsidP="00130185">
            <w:pPr>
              <w:pStyle w:val="ListParagraph"/>
              <w:tabs>
                <w:tab w:val="left" w:pos="421"/>
              </w:tabs>
              <w:kinsoku w:val="0"/>
              <w:overflowPunct w:val="0"/>
              <w:ind w:left="421" w:right="531" w:firstLine="0"/>
              <w:rPr>
                <w:rFonts w:ascii="Aptos" w:hAnsi="Aptos"/>
                <w:sz w:val="20"/>
                <w:szCs w:val="20"/>
              </w:rPr>
            </w:pPr>
          </w:p>
        </w:tc>
      </w:tr>
      <w:tr w:rsidR="00E12246" w14:paraId="18B7D9AB" w14:textId="77777777" w:rsidTr="00D77C9B">
        <w:tc>
          <w:tcPr>
            <w:tcW w:w="810" w:type="dxa"/>
            <w:vMerge w:val="restart"/>
          </w:tcPr>
          <w:p w14:paraId="0983A80C" w14:textId="77777777" w:rsidR="00510B86" w:rsidRDefault="00510B86" w:rsidP="00F0229C">
            <w:pPr>
              <w:rPr>
                <w:rFonts w:ascii="Aptos" w:hAnsi="Aptos"/>
                <w:sz w:val="20"/>
                <w:szCs w:val="20"/>
              </w:rPr>
            </w:pPr>
          </w:p>
        </w:tc>
        <w:tc>
          <w:tcPr>
            <w:tcW w:w="9720" w:type="dxa"/>
          </w:tcPr>
          <w:p w14:paraId="1AD28152" w14:textId="089E9524" w:rsidR="00510B86" w:rsidRPr="00D77C9B" w:rsidRDefault="00510B86" w:rsidP="00D77C9B">
            <w:pPr>
              <w:pStyle w:val="ListParagraph"/>
              <w:numPr>
                <w:ilvl w:val="0"/>
                <w:numId w:val="19"/>
              </w:numPr>
              <w:ind w:left="256" w:hanging="270"/>
              <w:rPr>
                <w:rFonts w:ascii="Aptos" w:hAnsi="Aptos"/>
                <w:sz w:val="20"/>
                <w:szCs w:val="20"/>
              </w:rPr>
            </w:pPr>
            <w:r w:rsidRPr="00510B86">
              <w:rPr>
                <w:rFonts w:ascii="Aptos" w:hAnsi="Aptos"/>
                <w:sz w:val="20"/>
                <w:szCs w:val="20"/>
              </w:rPr>
              <w:t>Research and demonstration projects that are conducted or supported by a Federal department or agency, or otherwise subject to the approval of department or agency heads (or the approval of the heads of bureaus or other subordinate agencies that have been delegated authority to conduct the research and demonstration projects), and that are designed to study, evaluate, improve or otherwise examine public benefit or service programs, including procedures for obtaining benefits or services under those programs, possible changes in or alternatives to those programs or procedures, or possible changes in methods or levels of payment for benefits or services under those programs. Such projects include, but are not limited to, internal studies by Federal employees, and studies under contracts or consulting arrangements, cooperative agreements, or grants. Exempt projects also include waivers of otherwise mandatory requirements using authorities such as sections 1115 and 1115A of the Social Security Act, as amended.</w:t>
            </w:r>
          </w:p>
        </w:tc>
      </w:tr>
      <w:tr w:rsidR="00E12246" w14:paraId="18F66474" w14:textId="77777777" w:rsidTr="00D77C9B">
        <w:tc>
          <w:tcPr>
            <w:tcW w:w="810" w:type="dxa"/>
            <w:vMerge/>
          </w:tcPr>
          <w:p w14:paraId="33E3F76C" w14:textId="77777777" w:rsidR="00510B86" w:rsidRDefault="00510B86" w:rsidP="00F0229C">
            <w:pPr>
              <w:rPr>
                <w:rFonts w:ascii="Aptos" w:hAnsi="Aptos"/>
                <w:sz w:val="20"/>
                <w:szCs w:val="20"/>
              </w:rPr>
            </w:pPr>
          </w:p>
        </w:tc>
        <w:tc>
          <w:tcPr>
            <w:tcW w:w="9720" w:type="dxa"/>
          </w:tcPr>
          <w:p w14:paraId="52E212AF" w14:textId="77777777" w:rsidR="00510B86" w:rsidRPr="00130185" w:rsidRDefault="00510B86" w:rsidP="00510B86">
            <w:pPr>
              <w:ind w:left="331"/>
              <w:rPr>
                <w:rFonts w:ascii="Aptos" w:hAnsi="Aptos"/>
                <w:i/>
                <w:iCs/>
                <w:sz w:val="20"/>
                <w:szCs w:val="20"/>
              </w:rPr>
            </w:pPr>
            <w:r w:rsidRPr="00130185">
              <w:rPr>
                <w:rFonts w:ascii="Aptos" w:hAnsi="Aptos"/>
                <w:i/>
                <w:iCs/>
                <w:sz w:val="20"/>
                <w:szCs w:val="20"/>
              </w:rPr>
              <w:t>Rationale (if selected)</w:t>
            </w:r>
          </w:p>
          <w:p w14:paraId="4B97C892" w14:textId="77777777" w:rsidR="00510B86" w:rsidRPr="00510B86" w:rsidRDefault="00510B86" w:rsidP="00510B86">
            <w:pPr>
              <w:pStyle w:val="ListParagraph"/>
              <w:ind w:left="256" w:firstLine="0"/>
              <w:rPr>
                <w:rFonts w:ascii="Aptos" w:hAnsi="Aptos"/>
                <w:sz w:val="20"/>
                <w:szCs w:val="20"/>
              </w:rPr>
            </w:pPr>
          </w:p>
        </w:tc>
      </w:tr>
      <w:tr w:rsidR="00E12246" w14:paraId="30643858" w14:textId="77777777" w:rsidTr="00D77C9B">
        <w:tc>
          <w:tcPr>
            <w:tcW w:w="810" w:type="dxa"/>
            <w:vMerge w:val="restart"/>
          </w:tcPr>
          <w:p w14:paraId="20F28641" w14:textId="77777777" w:rsidR="00510B86" w:rsidRDefault="00510B86" w:rsidP="00F0229C">
            <w:pPr>
              <w:rPr>
                <w:rFonts w:ascii="Aptos" w:hAnsi="Aptos"/>
                <w:sz w:val="20"/>
                <w:szCs w:val="20"/>
              </w:rPr>
            </w:pPr>
          </w:p>
        </w:tc>
        <w:tc>
          <w:tcPr>
            <w:tcW w:w="9720" w:type="dxa"/>
          </w:tcPr>
          <w:p w14:paraId="13153A24" w14:textId="5EBC2FE4" w:rsidR="00510B86" w:rsidRPr="00510B86" w:rsidRDefault="00510B86" w:rsidP="00510B86">
            <w:pPr>
              <w:pStyle w:val="ListParagraph"/>
              <w:numPr>
                <w:ilvl w:val="0"/>
                <w:numId w:val="19"/>
              </w:numPr>
              <w:ind w:left="256" w:hanging="270"/>
              <w:rPr>
                <w:rFonts w:ascii="Aptos" w:hAnsi="Aptos"/>
                <w:sz w:val="20"/>
                <w:szCs w:val="20"/>
              </w:rPr>
            </w:pPr>
            <w:r w:rsidRPr="00510B86">
              <w:rPr>
                <w:rFonts w:ascii="Aptos" w:hAnsi="Aptos"/>
                <w:sz w:val="20"/>
                <w:szCs w:val="20"/>
              </w:rPr>
              <w:t xml:space="preserve">Taste and food quality evaluation and consumer acceptance studies: (i) If wholesome foods without additives are consumed, or (ii) If a food is consumed that contains a food ingredient or at or below the level and for a use found to be safe, or agricultural chemical or environmental contaminant at or below the level found to be safe by the U.S. </w:t>
            </w:r>
            <w:r w:rsidR="00D77C9B">
              <w:rPr>
                <w:rFonts w:ascii="Aptos" w:hAnsi="Aptos"/>
                <w:sz w:val="20"/>
                <w:szCs w:val="20"/>
              </w:rPr>
              <w:t xml:space="preserve">FDA </w:t>
            </w:r>
            <w:r w:rsidRPr="00510B86">
              <w:rPr>
                <w:rFonts w:ascii="Aptos" w:hAnsi="Aptos"/>
                <w:sz w:val="20"/>
                <w:szCs w:val="20"/>
              </w:rPr>
              <w:t xml:space="preserve">or approved by the U.S. </w:t>
            </w:r>
            <w:r w:rsidR="00D77C9B">
              <w:rPr>
                <w:rFonts w:ascii="Aptos" w:hAnsi="Aptos"/>
                <w:sz w:val="20"/>
                <w:szCs w:val="20"/>
              </w:rPr>
              <w:t xml:space="preserve">EPA </w:t>
            </w:r>
            <w:r w:rsidRPr="00510B86">
              <w:rPr>
                <w:rFonts w:ascii="Aptos" w:hAnsi="Aptos"/>
                <w:sz w:val="20"/>
                <w:szCs w:val="20"/>
              </w:rPr>
              <w:t xml:space="preserve">or the </w:t>
            </w:r>
            <w:r w:rsidR="00D77C9B">
              <w:rPr>
                <w:rFonts w:ascii="Aptos" w:hAnsi="Aptos"/>
                <w:sz w:val="20"/>
                <w:szCs w:val="20"/>
              </w:rPr>
              <w:t>FSIS</w:t>
            </w:r>
            <w:r w:rsidRPr="00510B86">
              <w:rPr>
                <w:rFonts w:ascii="Aptos" w:hAnsi="Aptos"/>
                <w:sz w:val="20"/>
                <w:szCs w:val="20"/>
              </w:rPr>
              <w:t xml:space="preserve"> of the </w:t>
            </w:r>
            <w:r w:rsidR="00D77C9B">
              <w:rPr>
                <w:rFonts w:ascii="Aptos" w:hAnsi="Aptos"/>
                <w:sz w:val="20"/>
                <w:szCs w:val="20"/>
              </w:rPr>
              <w:t>USDA</w:t>
            </w:r>
            <w:r w:rsidRPr="00510B86">
              <w:rPr>
                <w:rFonts w:ascii="Aptos" w:hAnsi="Aptos"/>
                <w:sz w:val="20"/>
                <w:szCs w:val="20"/>
              </w:rPr>
              <w:t>.</w:t>
            </w:r>
          </w:p>
        </w:tc>
      </w:tr>
      <w:tr w:rsidR="00E12246" w14:paraId="24711CBC" w14:textId="77777777" w:rsidTr="00D77C9B">
        <w:tc>
          <w:tcPr>
            <w:tcW w:w="810" w:type="dxa"/>
            <w:vMerge/>
          </w:tcPr>
          <w:p w14:paraId="6E059A10" w14:textId="77777777" w:rsidR="00510B86" w:rsidRDefault="00510B86" w:rsidP="00F0229C">
            <w:pPr>
              <w:rPr>
                <w:rFonts w:ascii="Aptos" w:hAnsi="Aptos"/>
                <w:sz w:val="20"/>
                <w:szCs w:val="20"/>
              </w:rPr>
            </w:pPr>
          </w:p>
        </w:tc>
        <w:tc>
          <w:tcPr>
            <w:tcW w:w="9720" w:type="dxa"/>
          </w:tcPr>
          <w:p w14:paraId="407B95B5" w14:textId="77777777" w:rsidR="00510B86" w:rsidRPr="00130185" w:rsidRDefault="00510B86" w:rsidP="00510B86">
            <w:pPr>
              <w:ind w:left="331"/>
              <w:rPr>
                <w:rFonts w:ascii="Aptos" w:hAnsi="Aptos"/>
                <w:i/>
                <w:iCs/>
                <w:sz w:val="20"/>
                <w:szCs w:val="20"/>
              </w:rPr>
            </w:pPr>
            <w:r w:rsidRPr="00130185">
              <w:rPr>
                <w:rFonts w:ascii="Aptos" w:hAnsi="Aptos"/>
                <w:i/>
                <w:iCs/>
                <w:sz w:val="20"/>
                <w:szCs w:val="20"/>
              </w:rPr>
              <w:t>Rationale (if selected)</w:t>
            </w:r>
          </w:p>
          <w:p w14:paraId="67F45BC2" w14:textId="77777777" w:rsidR="00510B86" w:rsidRPr="00510B86" w:rsidRDefault="00510B86" w:rsidP="00510B86">
            <w:pPr>
              <w:pStyle w:val="ListParagraph"/>
              <w:ind w:left="256" w:firstLine="0"/>
              <w:rPr>
                <w:rFonts w:ascii="Aptos" w:hAnsi="Aptos"/>
                <w:sz w:val="20"/>
                <w:szCs w:val="20"/>
              </w:rPr>
            </w:pPr>
          </w:p>
        </w:tc>
      </w:tr>
      <w:tr w:rsidR="00E12246" w14:paraId="4AC564EA" w14:textId="77777777" w:rsidTr="00D77C9B">
        <w:tc>
          <w:tcPr>
            <w:tcW w:w="810" w:type="dxa"/>
            <w:vMerge w:val="restart"/>
          </w:tcPr>
          <w:p w14:paraId="3165DE25" w14:textId="77777777" w:rsidR="00510B86" w:rsidRDefault="00510B86" w:rsidP="00F0229C">
            <w:pPr>
              <w:rPr>
                <w:rFonts w:ascii="Aptos" w:hAnsi="Aptos"/>
                <w:sz w:val="20"/>
                <w:szCs w:val="20"/>
              </w:rPr>
            </w:pPr>
          </w:p>
        </w:tc>
        <w:tc>
          <w:tcPr>
            <w:tcW w:w="9720" w:type="dxa"/>
          </w:tcPr>
          <w:p w14:paraId="2C080570" w14:textId="325AB6F4" w:rsidR="00510B86" w:rsidRPr="00510B86" w:rsidRDefault="00510B86" w:rsidP="00D77C9B">
            <w:pPr>
              <w:pStyle w:val="ListParagraph"/>
              <w:numPr>
                <w:ilvl w:val="0"/>
                <w:numId w:val="19"/>
              </w:numPr>
              <w:ind w:left="346" w:right="-104"/>
              <w:rPr>
                <w:rFonts w:ascii="Aptos" w:hAnsi="Aptos"/>
                <w:sz w:val="20"/>
                <w:szCs w:val="20"/>
              </w:rPr>
            </w:pPr>
            <w:r w:rsidRPr="00510B86">
              <w:rPr>
                <w:rFonts w:ascii="Aptos" w:hAnsi="Aptos"/>
                <w:sz w:val="20"/>
                <w:szCs w:val="20"/>
              </w:rPr>
              <w:t>Storage or maintenance for secondary research for which broad consent is required: Storage or maintenance of identifiable private information or identifiable biospecimens for potential secondary research use if an IRB conducts a limited IRB review and makes determinations required by §46.111(a)(8).</w:t>
            </w:r>
          </w:p>
        </w:tc>
      </w:tr>
      <w:tr w:rsidR="00E12246" w14:paraId="3DDC163B" w14:textId="77777777" w:rsidTr="00D77C9B">
        <w:tc>
          <w:tcPr>
            <w:tcW w:w="810" w:type="dxa"/>
            <w:vMerge/>
          </w:tcPr>
          <w:p w14:paraId="176DDDB3" w14:textId="77777777" w:rsidR="00510B86" w:rsidRDefault="00510B86" w:rsidP="00F0229C">
            <w:pPr>
              <w:rPr>
                <w:rFonts w:ascii="Aptos" w:hAnsi="Aptos"/>
                <w:sz w:val="20"/>
                <w:szCs w:val="20"/>
              </w:rPr>
            </w:pPr>
          </w:p>
        </w:tc>
        <w:tc>
          <w:tcPr>
            <w:tcW w:w="9720" w:type="dxa"/>
          </w:tcPr>
          <w:p w14:paraId="4312433C" w14:textId="77777777" w:rsidR="00510B86" w:rsidRPr="00130185" w:rsidRDefault="00510B86" w:rsidP="00510B86">
            <w:pPr>
              <w:ind w:left="331"/>
              <w:rPr>
                <w:rFonts w:ascii="Aptos" w:hAnsi="Aptos"/>
                <w:i/>
                <w:iCs/>
                <w:sz w:val="20"/>
                <w:szCs w:val="20"/>
              </w:rPr>
            </w:pPr>
            <w:r w:rsidRPr="00130185">
              <w:rPr>
                <w:rFonts w:ascii="Aptos" w:hAnsi="Aptos"/>
                <w:i/>
                <w:iCs/>
                <w:sz w:val="20"/>
                <w:szCs w:val="20"/>
              </w:rPr>
              <w:t>Rationale (if selected)</w:t>
            </w:r>
          </w:p>
          <w:p w14:paraId="6CDEE3F5" w14:textId="77777777" w:rsidR="00510B86" w:rsidRPr="00130185" w:rsidRDefault="00510B86" w:rsidP="00510B86">
            <w:pPr>
              <w:ind w:left="331"/>
              <w:rPr>
                <w:rFonts w:ascii="Aptos" w:hAnsi="Aptos"/>
                <w:i/>
                <w:iCs/>
                <w:sz w:val="20"/>
                <w:szCs w:val="20"/>
              </w:rPr>
            </w:pPr>
          </w:p>
        </w:tc>
      </w:tr>
      <w:tr w:rsidR="00E12246" w14:paraId="05C61912" w14:textId="77777777" w:rsidTr="00D77C9B">
        <w:tc>
          <w:tcPr>
            <w:tcW w:w="810" w:type="dxa"/>
            <w:vMerge w:val="restart"/>
          </w:tcPr>
          <w:p w14:paraId="3DE1FAD3" w14:textId="77777777" w:rsidR="00510B86" w:rsidRDefault="00510B86" w:rsidP="00F0229C">
            <w:pPr>
              <w:rPr>
                <w:rFonts w:ascii="Aptos" w:hAnsi="Aptos"/>
                <w:sz w:val="20"/>
                <w:szCs w:val="20"/>
              </w:rPr>
            </w:pPr>
          </w:p>
        </w:tc>
        <w:tc>
          <w:tcPr>
            <w:tcW w:w="9720" w:type="dxa"/>
          </w:tcPr>
          <w:p w14:paraId="601AB72F" w14:textId="5E09DE63" w:rsidR="00510B86" w:rsidRPr="00D77C9B" w:rsidRDefault="00510B86" w:rsidP="00D77C9B">
            <w:pPr>
              <w:pStyle w:val="ListParagraph"/>
              <w:numPr>
                <w:ilvl w:val="0"/>
                <w:numId w:val="19"/>
              </w:numPr>
              <w:ind w:left="346"/>
              <w:rPr>
                <w:rFonts w:ascii="Aptos" w:hAnsi="Aptos"/>
                <w:sz w:val="20"/>
                <w:szCs w:val="20"/>
              </w:rPr>
            </w:pPr>
            <w:r w:rsidRPr="00510B86">
              <w:rPr>
                <w:rFonts w:ascii="Aptos" w:hAnsi="Aptos"/>
                <w:sz w:val="20"/>
                <w:szCs w:val="20"/>
              </w:rPr>
              <w:t>Secondary research for which broad consent is required: Research involving use of identifiable private information or identifiable biospecimens for secondary research use, if following criteria are met:</w:t>
            </w:r>
          </w:p>
          <w:p w14:paraId="1D957754" w14:textId="1A121E4C" w:rsidR="00510B86" w:rsidRPr="00510B86" w:rsidRDefault="00510B86" w:rsidP="00510B86">
            <w:pPr>
              <w:ind w:left="331"/>
              <w:rPr>
                <w:rFonts w:ascii="Aptos" w:hAnsi="Aptos"/>
                <w:sz w:val="20"/>
                <w:szCs w:val="20"/>
              </w:rPr>
            </w:pPr>
            <w:r w:rsidRPr="00510B86">
              <w:rPr>
                <w:rFonts w:ascii="Aptos" w:hAnsi="Aptos"/>
                <w:sz w:val="20"/>
                <w:szCs w:val="20"/>
              </w:rPr>
              <w:t>(i)</w:t>
            </w:r>
            <w:r>
              <w:rPr>
                <w:rFonts w:ascii="Aptos" w:hAnsi="Aptos"/>
                <w:sz w:val="20"/>
                <w:szCs w:val="20"/>
              </w:rPr>
              <w:t xml:space="preserve"> </w:t>
            </w:r>
            <w:r w:rsidRPr="00510B86">
              <w:rPr>
                <w:rFonts w:ascii="Aptos" w:hAnsi="Aptos"/>
                <w:sz w:val="20"/>
                <w:szCs w:val="20"/>
              </w:rPr>
              <w:t>Broad consent for storage, maintenance, and secondary research use of identifiable private information or identifiable biospecimens was obtained in accordance with §46.116(a)(1) through (4), (a)(6), and (d);</w:t>
            </w:r>
          </w:p>
          <w:p w14:paraId="21604865" w14:textId="750847F2" w:rsidR="00510B86" w:rsidRPr="00F3591C" w:rsidRDefault="00510B86" w:rsidP="00F3591C">
            <w:pPr>
              <w:ind w:left="331" w:right="-104"/>
              <w:rPr>
                <w:rFonts w:ascii="Aptos" w:hAnsi="Aptos"/>
                <w:sz w:val="20"/>
                <w:szCs w:val="20"/>
              </w:rPr>
            </w:pPr>
            <w:r w:rsidRPr="00510B86">
              <w:rPr>
                <w:rFonts w:ascii="Aptos" w:hAnsi="Aptos"/>
                <w:sz w:val="20"/>
                <w:szCs w:val="20"/>
              </w:rPr>
              <w:t>(ii)</w:t>
            </w:r>
            <w:r w:rsidR="00F3591C">
              <w:rPr>
                <w:rFonts w:ascii="Aptos" w:hAnsi="Aptos"/>
                <w:sz w:val="20"/>
                <w:szCs w:val="20"/>
              </w:rPr>
              <w:t xml:space="preserve"> </w:t>
            </w:r>
            <w:r w:rsidRPr="00510B86">
              <w:rPr>
                <w:rFonts w:ascii="Aptos" w:hAnsi="Aptos"/>
                <w:sz w:val="20"/>
                <w:szCs w:val="20"/>
              </w:rPr>
              <w:t>Documentation of informed consent or waiver of documentation of consent was obtained in accordance with §46.117;</w:t>
            </w:r>
            <w:r w:rsidR="00F3591C">
              <w:rPr>
                <w:rFonts w:ascii="Aptos" w:hAnsi="Aptos"/>
                <w:sz w:val="20"/>
                <w:szCs w:val="20"/>
              </w:rPr>
              <w:t xml:space="preserve"> </w:t>
            </w:r>
            <w:r w:rsidRPr="00510B86">
              <w:rPr>
                <w:rFonts w:ascii="Aptos" w:hAnsi="Aptos"/>
                <w:sz w:val="20"/>
                <w:szCs w:val="20"/>
              </w:rPr>
              <w:t>(iii)</w:t>
            </w:r>
            <w:r w:rsidR="00D77C9B">
              <w:rPr>
                <w:rFonts w:ascii="Aptos" w:hAnsi="Aptos"/>
                <w:sz w:val="20"/>
                <w:szCs w:val="20"/>
              </w:rPr>
              <w:t xml:space="preserve"> </w:t>
            </w:r>
            <w:r w:rsidRPr="00510B86">
              <w:rPr>
                <w:rFonts w:ascii="Aptos" w:hAnsi="Aptos"/>
                <w:sz w:val="20"/>
                <w:szCs w:val="20"/>
              </w:rPr>
              <w:t xml:space="preserve">IRB conducts a limited IRB review and makes the determination required by §46.111(a)(7) and makes the determination that the research to be conducted is within the scope of the broad consent referenced in paragraph (d)(8)(i) of this section; and (iv) </w:t>
            </w:r>
            <w:r w:rsidR="00D77C9B">
              <w:rPr>
                <w:rFonts w:ascii="Aptos" w:hAnsi="Aptos"/>
                <w:sz w:val="20"/>
                <w:szCs w:val="20"/>
              </w:rPr>
              <w:t>I</w:t>
            </w:r>
            <w:r w:rsidRPr="00510B86">
              <w:rPr>
                <w:rFonts w:ascii="Aptos" w:hAnsi="Aptos"/>
                <w:sz w:val="20"/>
                <w:szCs w:val="20"/>
              </w:rPr>
              <w:t>nvestigator does not include returning individual research results to subjects as part of the study plan. This provision does not prevent an investigator from abiding by any legal requirements to return individual research results.</w:t>
            </w:r>
          </w:p>
        </w:tc>
      </w:tr>
      <w:tr w:rsidR="00E12246" w14:paraId="260E7281" w14:textId="77777777" w:rsidTr="00D77C9B">
        <w:tc>
          <w:tcPr>
            <w:tcW w:w="810" w:type="dxa"/>
            <w:vMerge/>
          </w:tcPr>
          <w:p w14:paraId="6F4DEEA9" w14:textId="77777777" w:rsidR="00510B86" w:rsidRDefault="00510B86" w:rsidP="00F0229C">
            <w:pPr>
              <w:rPr>
                <w:rFonts w:ascii="Aptos" w:hAnsi="Aptos"/>
                <w:sz w:val="20"/>
                <w:szCs w:val="20"/>
              </w:rPr>
            </w:pPr>
          </w:p>
        </w:tc>
        <w:tc>
          <w:tcPr>
            <w:tcW w:w="9720" w:type="dxa"/>
          </w:tcPr>
          <w:p w14:paraId="1BC9C16F" w14:textId="11887DD2" w:rsidR="00510B86" w:rsidRPr="00D77C9B" w:rsidRDefault="00510B86" w:rsidP="00D77C9B">
            <w:pPr>
              <w:ind w:left="331"/>
              <w:rPr>
                <w:rFonts w:ascii="Aptos" w:hAnsi="Aptos"/>
                <w:i/>
                <w:iCs/>
                <w:sz w:val="20"/>
                <w:szCs w:val="20"/>
              </w:rPr>
            </w:pPr>
            <w:r w:rsidRPr="00130185">
              <w:rPr>
                <w:rFonts w:ascii="Aptos" w:hAnsi="Aptos"/>
                <w:i/>
                <w:iCs/>
                <w:sz w:val="20"/>
                <w:szCs w:val="20"/>
              </w:rPr>
              <w:t>Rationale (if selected)</w:t>
            </w:r>
            <w:r w:rsidR="00D77C9B">
              <w:rPr>
                <w:rFonts w:ascii="Aptos" w:hAnsi="Aptos"/>
                <w:i/>
                <w:iCs/>
                <w:sz w:val="20"/>
                <w:szCs w:val="20"/>
              </w:rPr>
              <w:t xml:space="preserve">: </w:t>
            </w:r>
          </w:p>
        </w:tc>
      </w:tr>
    </w:tbl>
    <w:p w14:paraId="4330B822" w14:textId="77777777" w:rsidR="00F3591C" w:rsidRDefault="00F3591C" w:rsidP="009C4FA9">
      <w:pPr>
        <w:tabs>
          <w:tab w:val="num" w:pos="720"/>
        </w:tabs>
        <w:jc w:val="center"/>
        <w:textAlignment w:val="baseline"/>
        <w:rPr>
          <w:b/>
          <w:bCs/>
        </w:rPr>
      </w:pPr>
    </w:p>
    <w:p w14:paraId="295FCCF8" w14:textId="59BD0334" w:rsidR="009C4FA9" w:rsidRPr="002E385E" w:rsidRDefault="009C4FA9" w:rsidP="00C12FD0">
      <w:pPr>
        <w:tabs>
          <w:tab w:val="num" w:pos="720"/>
        </w:tabs>
        <w:spacing w:after="240"/>
        <w:jc w:val="center"/>
        <w:textAlignment w:val="baseline"/>
        <w:rPr>
          <w:b/>
          <w:bCs/>
        </w:rPr>
      </w:pPr>
      <w:r w:rsidRPr="002E385E">
        <w:rPr>
          <w:b/>
          <w:bCs/>
        </w:rPr>
        <w:lastRenderedPageBreak/>
        <w:t>Research Proposal Questions</w:t>
      </w:r>
    </w:p>
    <w:p w14:paraId="757F5C6D" w14:textId="54238F53" w:rsidR="0CB6C4BB" w:rsidRPr="002E385E" w:rsidRDefault="0CB6C4BB" w:rsidP="0CB6C4BB">
      <w:pPr>
        <w:tabs>
          <w:tab w:val="num" w:pos="720"/>
        </w:tabs>
        <w:ind w:left="720"/>
      </w:pPr>
    </w:p>
    <w:p w14:paraId="0657C383" w14:textId="77777777" w:rsidR="009C4FA9" w:rsidRPr="002E385E" w:rsidRDefault="009C4FA9" w:rsidP="009C4FA9">
      <w:pPr>
        <w:pStyle w:val="paragraph"/>
        <w:numPr>
          <w:ilvl w:val="0"/>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b/>
          <w:bCs/>
          <w:sz w:val="22"/>
          <w:szCs w:val="22"/>
        </w:rPr>
        <w:t>Project Summary</w:t>
      </w:r>
      <w:r w:rsidRPr="002E385E">
        <w:rPr>
          <w:rStyle w:val="eop"/>
          <w:rFonts w:ascii="Arial" w:eastAsiaTheme="majorEastAsia" w:hAnsi="Arial" w:cs="Arial"/>
          <w:sz w:val="22"/>
          <w:szCs w:val="22"/>
        </w:rPr>
        <w:t> </w:t>
      </w:r>
    </w:p>
    <w:p w14:paraId="1DE3E203" w14:textId="77777777" w:rsidR="00D77C9B" w:rsidRPr="002E385E" w:rsidRDefault="00D77C9B" w:rsidP="00D77C9B">
      <w:pPr>
        <w:pStyle w:val="paragraph"/>
        <w:spacing w:before="0" w:beforeAutospacing="0" w:after="0" w:afterAutospacing="0"/>
        <w:ind w:left="360"/>
        <w:textAlignment w:val="baseline"/>
        <w:rPr>
          <w:rFonts w:ascii="Arial" w:hAnsi="Arial" w:cs="Arial"/>
          <w:sz w:val="22"/>
          <w:szCs w:val="22"/>
        </w:rPr>
      </w:pPr>
    </w:p>
    <w:p w14:paraId="6FF4386D" w14:textId="77777777"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What is the central research question or hypothesis that this study aims to explore or answer?</w:t>
      </w:r>
      <w:r w:rsidRPr="002E385E">
        <w:rPr>
          <w:rStyle w:val="eop"/>
          <w:rFonts w:ascii="Arial" w:eastAsiaTheme="majorEastAsia" w:hAnsi="Arial" w:cs="Arial"/>
          <w:sz w:val="22"/>
          <w:szCs w:val="22"/>
        </w:rPr>
        <w:t> </w:t>
      </w:r>
    </w:p>
    <w:p w14:paraId="543EB28C" w14:textId="77777777" w:rsidR="00D77C9B" w:rsidRPr="002E385E" w:rsidRDefault="00D77C9B" w:rsidP="00D77C9B">
      <w:pPr>
        <w:pStyle w:val="paragraph"/>
        <w:spacing w:before="0" w:beforeAutospacing="0" w:after="0" w:afterAutospacing="0"/>
        <w:ind w:left="720"/>
        <w:textAlignment w:val="baseline"/>
        <w:rPr>
          <w:rFonts w:ascii="Arial" w:hAnsi="Arial" w:cs="Arial"/>
          <w:sz w:val="22"/>
          <w:szCs w:val="22"/>
        </w:rPr>
      </w:pPr>
    </w:p>
    <w:p w14:paraId="4A24F341" w14:textId="17267E67"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How will human participants be involved in the project? Does the study involve intervention (e.g., manipulation of the environment) or interaction (e.g., interviews) with participants? If yes, describe briefly (e.g., survey participants, focus group members, classroom observers)</w:t>
      </w:r>
      <w:r w:rsidR="00A726A4">
        <w:rPr>
          <w:rStyle w:val="normaltextrun"/>
          <w:rFonts w:ascii="Arial" w:eastAsiaTheme="majorEastAsia" w:hAnsi="Arial" w:cs="Arial"/>
          <w:sz w:val="22"/>
          <w:szCs w:val="22"/>
        </w:rPr>
        <w:t>.</w:t>
      </w:r>
      <w:r w:rsidRPr="002E385E">
        <w:rPr>
          <w:rStyle w:val="eop"/>
          <w:rFonts w:ascii="Arial" w:eastAsiaTheme="majorEastAsia" w:hAnsi="Arial" w:cs="Arial"/>
          <w:sz w:val="22"/>
          <w:szCs w:val="22"/>
        </w:rPr>
        <w:t> </w:t>
      </w:r>
    </w:p>
    <w:p w14:paraId="0694F143" w14:textId="77777777" w:rsidR="009C4FA9" w:rsidRPr="002E385E" w:rsidRDefault="009C4FA9" w:rsidP="009C4FA9">
      <w:pPr>
        <w:pStyle w:val="paragraph"/>
        <w:spacing w:before="0" w:beforeAutospacing="0" w:after="0" w:afterAutospacing="0"/>
        <w:ind w:left="720"/>
        <w:textAlignment w:val="baseline"/>
        <w:rPr>
          <w:rFonts w:ascii="Arial" w:hAnsi="Arial" w:cs="Arial"/>
          <w:sz w:val="22"/>
          <w:szCs w:val="22"/>
        </w:rPr>
      </w:pPr>
    </w:p>
    <w:p w14:paraId="1AF8595B" w14:textId="77777777" w:rsidR="009C4FA9" w:rsidRPr="002E385E" w:rsidRDefault="009C4FA9" w:rsidP="009C4FA9">
      <w:pPr>
        <w:pStyle w:val="paragraph"/>
        <w:numPr>
          <w:ilvl w:val="0"/>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b/>
          <w:bCs/>
          <w:sz w:val="22"/>
          <w:szCs w:val="22"/>
        </w:rPr>
        <w:t>Purpose, Outcomes, and Dissemination</w:t>
      </w:r>
      <w:r w:rsidRPr="002E385E">
        <w:rPr>
          <w:rStyle w:val="eop"/>
          <w:rFonts w:ascii="Arial" w:eastAsiaTheme="majorEastAsia" w:hAnsi="Arial" w:cs="Arial"/>
          <w:sz w:val="22"/>
          <w:szCs w:val="22"/>
        </w:rPr>
        <w:t> </w:t>
      </w:r>
    </w:p>
    <w:p w14:paraId="46039A91" w14:textId="77777777" w:rsidR="00D77C9B" w:rsidRPr="002E385E" w:rsidRDefault="00D77C9B" w:rsidP="00D77C9B">
      <w:pPr>
        <w:pStyle w:val="paragraph"/>
        <w:spacing w:before="0" w:beforeAutospacing="0" w:after="0" w:afterAutospacing="0"/>
        <w:ind w:left="360"/>
        <w:textAlignment w:val="baseline"/>
        <w:rPr>
          <w:rFonts w:ascii="Arial" w:hAnsi="Arial" w:cs="Arial"/>
          <w:sz w:val="22"/>
          <w:szCs w:val="22"/>
        </w:rPr>
      </w:pPr>
    </w:p>
    <w:p w14:paraId="4488AC82" w14:textId="77777777"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What is the primary goal of this study? Why is it being conducted?</w:t>
      </w:r>
      <w:r w:rsidRPr="002E385E">
        <w:rPr>
          <w:rStyle w:val="eop"/>
          <w:rFonts w:ascii="Arial" w:eastAsiaTheme="majorEastAsia" w:hAnsi="Arial" w:cs="Arial"/>
          <w:sz w:val="22"/>
          <w:szCs w:val="22"/>
        </w:rPr>
        <w:t> </w:t>
      </w:r>
    </w:p>
    <w:p w14:paraId="59C1522A" w14:textId="77777777" w:rsidR="00D77C9B" w:rsidRPr="002E385E" w:rsidRDefault="00D77C9B" w:rsidP="00D77C9B">
      <w:pPr>
        <w:pStyle w:val="paragraph"/>
        <w:spacing w:before="0" w:beforeAutospacing="0" w:after="0" w:afterAutospacing="0"/>
        <w:ind w:left="720"/>
        <w:textAlignment w:val="baseline"/>
        <w:rPr>
          <w:rFonts w:ascii="Arial" w:hAnsi="Arial" w:cs="Arial"/>
          <w:sz w:val="22"/>
          <w:szCs w:val="22"/>
        </w:rPr>
      </w:pPr>
    </w:p>
    <w:p w14:paraId="4A4ED6C3" w14:textId="6F48215B"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 xml:space="preserve">What are the anticipated benefits of the research (to </w:t>
      </w:r>
      <w:r w:rsidR="003A3EBC" w:rsidRPr="002E385E">
        <w:rPr>
          <w:rStyle w:val="normaltextrun"/>
          <w:rFonts w:ascii="Arial" w:eastAsiaTheme="majorEastAsia" w:hAnsi="Arial" w:cs="Arial"/>
          <w:sz w:val="22"/>
          <w:szCs w:val="22"/>
        </w:rPr>
        <w:t>participants</w:t>
      </w:r>
      <w:r w:rsidRPr="002E385E">
        <w:rPr>
          <w:rStyle w:val="normaltextrun"/>
          <w:rFonts w:ascii="Arial" w:eastAsiaTheme="majorEastAsia" w:hAnsi="Arial" w:cs="Arial"/>
          <w:sz w:val="22"/>
          <w:szCs w:val="22"/>
        </w:rPr>
        <w:t>,</w:t>
      </w:r>
      <w:r w:rsidR="003A3EBC" w:rsidRPr="002E385E">
        <w:rPr>
          <w:rStyle w:val="normaltextrun"/>
          <w:rFonts w:ascii="Arial" w:eastAsiaTheme="majorEastAsia" w:hAnsi="Arial" w:cs="Arial"/>
          <w:sz w:val="22"/>
          <w:szCs w:val="22"/>
        </w:rPr>
        <w:t xml:space="preserve"> </w:t>
      </w:r>
      <w:r w:rsidRPr="002E385E">
        <w:rPr>
          <w:rStyle w:val="normaltextrun"/>
          <w:rFonts w:ascii="Arial" w:eastAsiaTheme="majorEastAsia" w:hAnsi="Arial" w:cs="Arial"/>
          <w:sz w:val="22"/>
          <w:szCs w:val="22"/>
        </w:rPr>
        <w:t>communities, academic fields, etc.)?</w:t>
      </w:r>
      <w:r w:rsidRPr="002E385E">
        <w:rPr>
          <w:rStyle w:val="eop"/>
          <w:rFonts w:ascii="Arial" w:eastAsiaTheme="majorEastAsia" w:hAnsi="Arial" w:cs="Arial"/>
          <w:sz w:val="22"/>
          <w:szCs w:val="22"/>
        </w:rPr>
        <w:t> </w:t>
      </w:r>
    </w:p>
    <w:p w14:paraId="017AFED3" w14:textId="77777777" w:rsidR="00D77C9B" w:rsidRPr="002E385E" w:rsidRDefault="00D77C9B" w:rsidP="00D77C9B">
      <w:pPr>
        <w:pStyle w:val="paragraph"/>
        <w:spacing w:before="0" w:beforeAutospacing="0" w:after="0" w:afterAutospacing="0"/>
        <w:textAlignment w:val="baseline"/>
        <w:rPr>
          <w:rFonts w:ascii="Arial" w:hAnsi="Arial" w:cs="Arial"/>
          <w:sz w:val="22"/>
          <w:szCs w:val="22"/>
        </w:rPr>
      </w:pPr>
    </w:p>
    <w:p w14:paraId="4D91C105" w14:textId="77777777"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Who is the intended audience for the research findings?</w:t>
      </w:r>
      <w:r w:rsidRPr="002E385E">
        <w:rPr>
          <w:rStyle w:val="eop"/>
          <w:rFonts w:ascii="Arial" w:eastAsiaTheme="majorEastAsia" w:hAnsi="Arial" w:cs="Arial"/>
          <w:sz w:val="22"/>
          <w:szCs w:val="22"/>
        </w:rPr>
        <w:t> </w:t>
      </w:r>
    </w:p>
    <w:p w14:paraId="45F1A04A" w14:textId="77777777" w:rsidR="00D77C9B" w:rsidRPr="002E385E" w:rsidRDefault="00D77C9B" w:rsidP="00D77C9B">
      <w:pPr>
        <w:pStyle w:val="paragraph"/>
        <w:spacing w:before="0" w:beforeAutospacing="0" w:after="0" w:afterAutospacing="0"/>
        <w:textAlignment w:val="baseline"/>
        <w:rPr>
          <w:rFonts w:ascii="Arial" w:hAnsi="Arial" w:cs="Arial"/>
          <w:sz w:val="22"/>
          <w:szCs w:val="22"/>
        </w:rPr>
      </w:pPr>
    </w:p>
    <w:p w14:paraId="6BA6AFE9" w14:textId="77777777"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How will the findings be shared (e.g., published, presented at a conference, internal report, used in curriculum development)?</w:t>
      </w:r>
      <w:r w:rsidRPr="002E385E">
        <w:rPr>
          <w:rStyle w:val="eop"/>
          <w:rFonts w:ascii="Arial" w:eastAsiaTheme="majorEastAsia" w:hAnsi="Arial" w:cs="Arial"/>
          <w:sz w:val="22"/>
          <w:szCs w:val="22"/>
        </w:rPr>
        <w:t> </w:t>
      </w:r>
    </w:p>
    <w:p w14:paraId="74B76857" w14:textId="77777777" w:rsidR="009C4FA9" w:rsidRPr="002E385E" w:rsidRDefault="009C4FA9" w:rsidP="009C4FA9">
      <w:pPr>
        <w:pStyle w:val="paragraph"/>
        <w:spacing w:before="0" w:beforeAutospacing="0" w:after="0" w:afterAutospacing="0"/>
        <w:ind w:left="720"/>
        <w:textAlignment w:val="baseline"/>
        <w:rPr>
          <w:rFonts w:ascii="Arial" w:hAnsi="Arial" w:cs="Arial"/>
          <w:sz w:val="22"/>
          <w:szCs w:val="22"/>
        </w:rPr>
      </w:pPr>
    </w:p>
    <w:p w14:paraId="3B2AC49F" w14:textId="77777777" w:rsidR="009C4FA9" w:rsidRPr="002E385E" w:rsidRDefault="009C4FA9" w:rsidP="009C4FA9">
      <w:pPr>
        <w:pStyle w:val="paragraph"/>
        <w:numPr>
          <w:ilvl w:val="0"/>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b/>
          <w:bCs/>
          <w:sz w:val="22"/>
          <w:szCs w:val="22"/>
        </w:rPr>
        <w:t>Participants and Recruitment</w:t>
      </w:r>
      <w:r w:rsidRPr="002E385E">
        <w:rPr>
          <w:rStyle w:val="eop"/>
          <w:rFonts w:ascii="Arial" w:eastAsiaTheme="majorEastAsia" w:hAnsi="Arial" w:cs="Arial"/>
          <w:sz w:val="22"/>
          <w:szCs w:val="22"/>
        </w:rPr>
        <w:t> </w:t>
      </w:r>
    </w:p>
    <w:p w14:paraId="6FB66283" w14:textId="77777777" w:rsidR="00D77C9B" w:rsidRPr="002E385E" w:rsidRDefault="00D77C9B" w:rsidP="00D77C9B">
      <w:pPr>
        <w:pStyle w:val="paragraph"/>
        <w:spacing w:before="0" w:beforeAutospacing="0" w:after="0" w:afterAutospacing="0"/>
        <w:ind w:left="360"/>
        <w:textAlignment w:val="baseline"/>
        <w:rPr>
          <w:rFonts w:ascii="Arial" w:hAnsi="Arial" w:cs="Arial"/>
          <w:sz w:val="22"/>
          <w:szCs w:val="22"/>
        </w:rPr>
      </w:pPr>
    </w:p>
    <w:p w14:paraId="72C5DAB4" w14:textId="75E7ECA8" w:rsidR="009C4FA9" w:rsidRPr="00C12FD0"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Describe t</w:t>
      </w:r>
      <w:r w:rsidR="001C1087" w:rsidRPr="002E385E">
        <w:rPr>
          <w:rStyle w:val="normaltextrun"/>
          <w:rFonts w:ascii="Arial" w:eastAsiaTheme="majorEastAsia" w:hAnsi="Arial" w:cs="Arial"/>
          <w:sz w:val="22"/>
          <w:szCs w:val="22"/>
        </w:rPr>
        <w:t xml:space="preserve">he targeted participants for </w:t>
      </w:r>
      <w:r w:rsidRPr="002E385E">
        <w:rPr>
          <w:rStyle w:val="normaltextrun"/>
          <w:rFonts w:ascii="Arial" w:eastAsiaTheme="majorEastAsia" w:hAnsi="Arial" w:cs="Arial"/>
          <w:sz w:val="22"/>
          <w:szCs w:val="22"/>
        </w:rPr>
        <w:t>your study. Please include the following in your response:</w:t>
      </w:r>
      <w:r w:rsidRPr="002E385E">
        <w:rPr>
          <w:rStyle w:val="eop"/>
          <w:rFonts w:ascii="Arial" w:eastAsiaTheme="majorEastAsia" w:hAnsi="Arial" w:cs="Arial"/>
          <w:sz w:val="22"/>
          <w:szCs w:val="22"/>
        </w:rPr>
        <w:t> </w:t>
      </w:r>
    </w:p>
    <w:p w14:paraId="0FC643A3" w14:textId="77777777" w:rsidR="00C12FD0" w:rsidRPr="002E385E" w:rsidRDefault="00C12FD0" w:rsidP="00C12FD0">
      <w:pPr>
        <w:pStyle w:val="paragraph"/>
        <w:spacing w:before="0" w:beforeAutospacing="0" w:after="0" w:afterAutospacing="0"/>
        <w:ind w:left="720"/>
        <w:textAlignment w:val="baseline"/>
        <w:rPr>
          <w:rFonts w:ascii="Arial" w:hAnsi="Arial" w:cs="Arial"/>
          <w:sz w:val="22"/>
          <w:szCs w:val="22"/>
        </w:rPr>
      </w:pPr>
    </w:p>
    <w:p w14:paraId="2B642E84" w14:textId="63E467D0" w:rsidR="009C4FA9" w:rsidRPr="002E385E" w:rsidRDefault="009C4FA9" w:rsidP="009C4FA9">
      <w:pPr>
        <w:pStyle w:val="paragraph"/>
        <w:numPr>
          <w:ilvl w:val="2"/>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Age range of participants</w:t>
      </w:r>
      <w:r w:rsidR="00F8092E">
        <w:rPr>
          <w:rStyle w:val="normaltextrun"/>
          <w:rFonts w:ascii="Arial" w:eastAsiaTheme="majorEastAsia" w:hAnsi="Arial" w:cs="Arial"/>
          <w:sz w:val="22"/>
          <w:szCs w:val="22"/>
        </w:rPr>
        <w:t>.</w:t>
      </w:r>
      <w:r w:rsidRPr="002E385E">
        <w:rPr>
          <w:rStyle w:val="eop"/>
          <w:rFonts w:ascii="Arial" w:eastAsiaTheme="majorEastAsia" w:hAnsi="Arial" w:cs="Arial"/>
          <w:sz w:val="22"/>
          <w:szCs w:val="22"/>
        </w:rPr>
        <w:t> </w:t>
      </w:r>
    </w:p>
    <w:p w14:paraId="3D5952FF" w14:textId="4C6F94D1" w:rsidR="009C4FA9" w:rsidRPr="002E385E" w:rsidRDefault="009C4FA9" w:rsidP="009C4FA9">
      <w:pPr>
        <w:pStyle w:val="paragraph"/>
        <w:numPr>
          <w:ilvl w:val="2"/>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Population group(s), such as community college students, faculty, or members of the public</w:t>
      </w:r>
      <w:r w:rsidR="00F8092E">
        <w:rPr>
          <w:rStyle w:val="normaltextrun"/>
          <w:rFonts w:ascii="Arial" w:eastAsiaTheme="majorEastAsia" w:hAnsi="Arial" w:cs="Arial"/>
          <w:sz w:val="22"/>
          <w:szCs w:val="22"/>
        </w:rPr>
        <w:t>.</w:t>
      </w:r>
      <w:r w:rsidRPr="002E385E">
        <w:rPr>
          <w:rStyle w:val="eop"/>
          <w:rFonts w:ascii="Arial" w:eastAsiaTheme="majorEastAsia" w:hAnsi="Arial" w:cs="Arial"/>
          <w:sz w:val="22"/>
          <w:szCs w:val="22"/>
        </w:rPr>
        <w:t> </w:t>
      </w:r>
    </w:p>
    <w:p w14:paraId="26D1E0B2" w14:textId="77777777" w:rsidR="009C4FA9" w:rsidRPr="002E385E" w:rsidRDefault="009C4FA9" w:rsidP="009C4FA9">
      <w:pPr>
        <w:pStyle w:val="paragraph"/>
        <w:numPr>
          <w:ilvl w:val="2"/>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Are participants from vulnerable groups (minors, prisoners, pregnant women, etc.)? If yes, justify inclusion and describe protections.</w:t>
      </w:r>
      <w:r w:rsidRPr="002E385E">
        <w:rPr>
          <w:rStyle w:val="eop"/>
          <w:rFonts w:ascii="Arial" w:eastAsiaTheme="majorEastAsia" w:hAnsi="Arial" w:cs="Arial"/>
          <w:sz w:val="22"/>
          <w:szCs w:val="22"/>
        </w:rPr>
        <w:t> </w:t>
      </w:r>
    </w:p>
    <w:p w14:paraId="5CA5E142" w14:textId="6836F97B" w:rsidR="009C4FA9" w:rsidRPr="002E385E" w:rsidRDefault="009C4FA9" w:rsidP="009C4FA9">
      <w:pPr>
        <w:pStyle w:val="paragraph"/>
        <w:numPr>
          <w:ilvl w:val="2"/>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 xml:space="preserve">Inclusion and exclusion criteria that determine who can or cannot </w:t>
      </w:r>
      <w:r w:rsidR="00C403C7" w:rsidRPr="002E385E">
        <w:rPr>
          <w:rStyle w:val="normaltextrun"/>
          <w:rFonts w:ascii="Arial" w:eastAsiaTheme="majorEastAsia" w:hAnsi="Arial" w:cs="Arial"/>
          <w:sz w:val="22"/>
          <w:szCs w:val="22"/>
        </w:rPr>
        <w:t>participate.</w:t>
      </w:r>
      <w:r w:rsidRPr="002E385E">
        <w:rPr>
          <w:rStyle w:val="eop"/>
          <w:rFonts w:ascii="Arial" w:eastAsiaTheme="majorEastAsia" w:hAnsi="Arial" w:cs="Arial"/>
          <w:sz w:val="22"/>
          <w:szCs w:val="22"/>
        </w:rPr>
        <w:t> </w:t>
      </w:r>
    </w:p>
    <w:p w14:paraId="36C89107" w14:textId="77777777" w:rsidR="00D77C9B" w:rsidRPr="002E385E" w:rsidRDefault="00D77C9B" w:rsidP="00D77C9B">
      <w:pPr>
        <w:pStyle w:val="paragraph"/>
        <w:spacing w:before="0" w:beforeAutospacing="0" w:after="0" w:afterAutospacing="0"/>
        <w:ind w:left="1080"/>
        <w:textAlignment w:val="baseline"/>
        <w:rPr>
          <w:rFonts w:ascii="Arial" w:hAnsi="Arial" w:cs="Arial"/>
          <w:sz w:val="22"/>
          <w:szCs w:val="22"/>
        </w:rPr>
      </w:pPr>
    </w:p>
    <w:p w14:paraId="62BF7D96" w14:textId="22C1ED28"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 xml:space="preserve">How many participants do you plan to </w:t>
      </w:r>
      <w:r w:rsidR="001C1087" w:rsidRPr="002E385E">
        <w:rPr>
          <w:rStyle w:val="normaltextrun"/>
          <w:rFonts w:ascii="Arial" w:eastAsiaTheme="majorEastAsia" w:hAnsi="Arial" w:cs="Arial"/>
          <w:sz w:val="22"/>
          <w:szCs w:val="22"/>
        </w:rPr>
        <w:t>engage</w:t>
      </w:r>
      <w:r w:rsidRPr="002E385E">
        <w:rPr>
          <w:rStyle w:val="normaltextrun"/>
          <w:rFonts w:ascii="Arial" w:eastAsiaTheme="majorEastAsia" w:hAnsi="Arial" w:cs="Arial"/>
          <w:sz w:val="22"/>
          <w:szCs w:val="22"/>
        </w:rPr>
        <w:t xml:space="preserve"> in the study?</w:t>
      </w:r>
      <w:r w:rsidRPr="002E385E">
        <w:rPr>
          <w:rStyle w:val="eop"/>
          <w:rFonts w:ascii="Arial" w:eastAsiaTheme="majorEastAsia" w:hAnsi="Arial" w:cs="Arial"/>
          <w:sz w:val="22"/>
          <w:szCs w:val="22"/>
        </w:rPr>
        <w:t> </w:t>
      </w:r>
    </w:p>
    <w:p w14:paraId="35C412D1" w14:textId="77777777" w:rsidR="00D77C9B" w:rsidRPr="002E385E" w:rsidRDefault="00D77C9B" w:rsidP="00D77C9B">
      <w:pPr>
        <w:pStyle w:val="paragraph"/>
        <w:spacing w:before="0" w:beforeAutospacing="0" w:after="0" w:afterAutospacing="0"/>
        <w:ind w:left="720"/>
        <w:textAlignment w:val="baseline"/>
        <w:rPr>
          <w:rFonts w:ascii="Arial" w:hAnsi="Arial" w:cs="Arial"/>
          <w:sz w:val="22"/>
          <w:szCs w:val="22"/>
        </w:rPr>
      </w:pPr>
    </w:p>
    <w:p w14:paraId="6741D0CF" w14:textId="5BFA7AAC"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 xml:space="preserve">How will participants be recruited </w:t>
      </w:r>
      <w:r w:rsidR="001C1087" w:rsidRPr="002E385E">
        <w:rPr>
          <w:rStyle w:val="normaltextrun"/>
          <w:rFonts w:ascii="Arial" w:eastAsiaTheme="majorEastAsia" w:hAnsi="Arial" w:cs="Arial"/>
          <w:sz w:val="22"/>
          <w:szCs w:val="22"/>
        </w:rPr>
        <w:t>and/</w:t>
      </w:r>
      <w:r w:rsidRPr="002E385E">
        <w:rPr>
          <w:rStyle w:val="normaltextrun"/>
          <w:rFonts w:ascii="Arial" w:eastAsiaTheme="majorEastAsia" w:hAnsi="Arial" w:cs="Arial"/>
          <w:sz w:val="22"/>
          <w:szCs w:val="22"/>
        </w:rPr>
        <w:t>or selected? (e.g., flyers, classroom announcements, email invitations, course enrollment lists</w:t>
      </w:r>
      <w:r w:rsidR="001C1087" w:rsidRPr="002E385E">
        <w:rPr>
          <w:rStyle w:val="normaltextrun"/>
          <w:rFonts w:ascii="Arial" w:eastAsiaTheme="majorEastAsia" w:hAnsi="Arial" w:cs="Arial"/>
          <w:sz w:val="22"/>
          <w:szCs w:val="22"/>
        </w:rPr>
        <w:t>, sampling</w:t>
      </w:r>
      <w:r w:rsidRPr="002E385E">
        <w:rPr>
          <w:rStyle w:val="normaltextrun"/>
          <w:rFonts w:ascii="Arial" w:eastAsiaTheme="majorEastAsia" w:hAnsi="Arial" w:cs="Arial"/>
          <w:sz w:val="22"/>
          <w:szCs w:val="22"/>
        </w:rPr>
        <w:t>)</w:t>
      </w:r>
      <w:r w:rsidRPr="002E385E">
        <w:rPr>
          <w:rStyle w:val="eop"/>
          <w:rFonts w:ascii="Arial" w:eastAsiaTheme="majorEastAsia" w:hAnsi="Arial" w:cs="Arial"/>
          <w:sz w:val="22"/>
          <w:szCs w:val="22"/>
        </w:rPr>
        <w:t> </w:t>
      </w:r>
    </w:p>
    <w:p w14:paraId="6B251C4B" w14:textId="77777777" w:rsidR="00D77C9B" w:rsidRPr="002E385E" w:rsidRDefault="00D77C9B" w:rsidP="00D77C9B">
      <w:pPr>
        <w:pStyle w:val="paragraph"/>
        <w:spacing w:before="0" w:beforeAutospacing="0" w:after="0" w:afterAutospacing="0"/>
        <w:textAlignment w:val="baseline"/>
        <w:rPr>
          <w:rFonts w:ascii="Arial" w:hAnsi="Arial" w:cs="Arial"/>
          <w:sz w:val="22"/>
          <w:szCs w:val="22"/>
        </w:rPr>
      </w:pPr>
    </w:p>
    <w:p w14:paraId="62F495ED" w14:textId="7FBCE68F" w:rsidR="009C4FA9" w:rsidRPr="002E385E" w:rsidRDefault="00D77C9B"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 xml:space="preserve">How much time is required of participants? </w:t>
      </w:r>
      <w:r w:rsidR="009C4FA9" w:rsidRPr="002E385E">
        <w:rPr>
          <w:rStyle w:val="normaltextrun"/>
          <w:rFonts w:ascii="Arial" w:eastAsiaTheme="majorEastAsia" w:hAnsi="Arial" w:cs="Arial"/>
          <w:sz w:val="22"/>
          <w:szCs w:val="22"/>
        </w:rPr>
        <w:t>How long will each participant be involved in the study?</w:t>
      </w:r>
      <w:r w:rsidR="009C4FA9" w:rsidRPr="002E385E">
        <w:rPr>
          <w:rStyle w:val="eop"/>
          <w:rFonts w:ascii="Arial" w:eastAsiaTheme="majorEastAsia" w:hAnsi="Arial" w:cs="Arial"/>
          <w:sz w:val="22"/>
          <w:szCs w:val="22"/>
        </w:rPr>
        <w:t> </w:t>
      </w:r>
    </w:p>
    <w:p w14:paraId="512B7E8E" w14:textId="77777777" w:rsidR="00D77C9B" w:rsidRPr="002E385E" w:rsidRDefault="00D77C9B" w:rsidP="00D77C9B">
      <w:pPr>
        <w:pStyle w:val="paragraph"/>
        <w:spacing w:before="0" w:beforeAutospacing="0" w:after="0" w:afterAutospacing="0"/>
        <w:textAlignment w:val="baseline"/>
        <w:rPr>
          <w:rFonts w:ascii="Arial" w:hAnsi="Arial" w:cs="Arial"/>
          <w:sz w:val="22"/>
          <w:szCs w:val="22"/>
        </w:rPr>
      </w:pPr>
    </w:p>
    <w:p w14:paraId="5C28812F" w14:textId="4ED299CF"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 xml:space="preserve">If you or a co-investigator </w:t>
      </w:r>
      <w:r w:rsidR="00C403C7" w:rsidRPr="002E385E">
        <w:rPr>
          <w:rStyle w:val="normaltextrun"/>
          <w:rFonts w:ascii="Arial" w:eastAsiaTheme="majorEastAsia" w:hAnsi="Arial" w:cs="Arial"/>
          <w:sz w:val="22"/>
          <w:szCs w:val="22"/>
        </w:rPr>
        <w:t>has</w:t>
      </w:r>
      <w:r w:rsidRPr="002E385E">
        <w:rPr>
          <w:rStyle w:val="normaltextrun"/>
          <w:rFonts w:ascii="Arial" w:eastAsiaTheme="majorEastAsia" w:hAnsi="Arial" w:cs="Arial"/>
          <w:sz w:val="22"/>
          <w:szCs w:val="22"/>
        </w:rPr>
        <w:t xml:space="preserve"> an existing relationship with the participants (such as instructor-student), describe the relationship and any steps you will take to minimize undue influence or coercion.</w:t>
      </w:r>
      <w:r w:rsidRPr="002E385E">
        <w:rPr>
          <w:rStyle w:val="eop"/>
          <w:rFonts w:ascii="Arial" w:eastAsiaTheme="majorEastAsia" w:hAnsi="Arial" w:cs="Arial"/>
          <w:sz w:val="22"/>
          <w:szCs w:val="22"/>
        </w:rPr>
        <w:t> </w:t>
      </w:r>
    </w:p>
    <w:p w14:paraId="18F0CAFB" w14:textId="77777777" w:rsidR="009C4FA9" w:rsidRPr="002E385E" w:rsidRDefault="009C4FA9" w:rsidP="009C4FA9">
      <w:pPr>
        <w:pStyle w:val="paragraph"/>
        <w:spacing w:before="0" w:beforeAutospacing="0" w:after="0" w:afterAutospacing="0"/>
        <w:ind w:left="720"/>
        <w:textAlignment w:val="baseline"/>
        <w:rPr>
          <w:rStyle w:val="eop"/>
          <w:rFonts w:ascii="Arial" w:hAnsi="Arial" w:cs="Arial"/>
          <w:sz w:val="22"/>
          <w:szCs w:val="22"/>
        </w:rPr>
      </w:pPr>
    </w:p>
    <w:p w14:paraId="68A7D007" w14:textId="77777777" w:rsidR="009C4FA9" w:rsidRPr="002E385E" w:rsidRDefault="009C4FA9" w:rsidP="009C4FA9">
      <w:pPr>
        <w:pStyle w:val="paragraph"/>
        <w:numPr>
          <w:ilvl w:val="0"/>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b/>
          <w:bCs/>
          <w:sz w:val="22"/>
          <w:szCs w:val="22"/>
        </w:rPr>
        <w:t>Data Collection, Identifiability, and Privacy</w:t>
      </w:r>
      <w:r w:rsidRPr="002E385E">
        <w:rPr>
          <w:rStyle w:val="eop"/>
          <w:rFonts w:ascii="Arial" w:eastAsiaTheme="majorEastAsia" w:hAnsi="Arial" w:cs="Arial"/>
          <w:sz w:val="22"/>
          <w:szCs w:val="22"/>
        </w:rPr>
        <w:t> </w:t>
      </w:r>
    </w:p>
    <w:p w14:paraId="48CC08AB" w14:textId="77777777" w:rsidR="00D77C9B" w:rsidRPr="002E385E" w:rsidRDefault="00D77C9B" w:rsidP="00D77C9B">
      <w:pPr>
        <w:pStyle w:val="paragraph"/>
        <w:spacing w:before="0" w:beforeAutospacing="0" w:after="0" w:afterAutospacing="0"/>
        <w:ind w:left="360"/>
        <w:textAlignment w:val="baseline"/>
        <w:rPr>
          <w:rFonts w:ascii="Arial" w:hAnsi="Arial" w:cs="Arial"/>
          <w:sz w:val="22"/>
          <w:szCs w:val="22"/>
        </w:rPr>
      </w:pPr>
    </w:p>
    <w:p w14:paraId="08E49C60" w14:textId="3ACBFA81" w:rsidR="009C4FA9" w:rsidRPr="002E385E" w:rsidRDefault="001C1087" w:rsidP="00633BF0">
      <w:pPr>
        <w:pStyle w:val="paragraph"/>
        <w:numPr>
          <w:ilvl w:val="1"/>
          <w:numId w:val="10"/>
        </w:numPr>
        <w:spacing w:before="0" w:beforeAutospacing="0" w:after="0" w:afterAutospacing="0"/>
        <w:textAlignment w:val="baseline"/>
        <w:rPr>
          <w:rStyle w:val="normaltextrun"/>
          <w:rFonts w:ascii="Arial" w:hAnsi="Arial" w:cs="Arial"/>
          <w:sz w:val="22"/>
          <w:szCs w:val="22"/>
        </w:rPr>
      </w:pPr>
      <w:r w:rsidRPr="002E385E">
        <w:rPr>
          <w:rStyle w:val="normaltextrun"/>
          <w:rFonts w:ascii="Arial" w:eastAsiaTheme="majorEastAsia" w:hAnsi="Arial" w:cs="Arial"/>
          <w:sz w:val="22"/>
          <w:szCs w:val="22"/>
        </w:rPr>
        <w:t>How will data be collected</w:t>
      </w:r>
      <w:r w:rsidR="009C4FA9" w:rsidRPr="002E385E">
        <w:rPr>
          <w:rStyle w:val="normaltextrun"/>
          <w:rFonts w:ascii="Arial" w:eastAsiaTheme="majorEastAsia" w:hAnsi="Arial" w:cs="Arial"/>
          <w:sz w:val="22"/>
          <w:szCs w:val="22"/>
        </w:rPr>
        <w:t xml:space="preserve"> (e.g., survey responses, test scores, interview transcripts)?</w:t>
      </w:r>
      <w:r w:rsidRPr="002E385E">
        <w:rPr>
          <w:rStyle w:val="eop"/>
          <w:rFonts w:ascii="Arial" w:eastAsiaTheme="majorEastAsia" w:hAnsi="Arial" w:cs="Arial"/>
          <w:sz w:val="22"/>
          <w:szCs w:val="22"/>
        </w:rPr>
        <w:t xml:space="preserve"> </w:t>
      </w:r>
      <w:r w:rsidR="00633BF0" w:rsidRPr="002E385E">
        <w:rPr>
          <w:rStyle w:val="normaltextrun"/>
          <w:rFonts w:ascii="Arial" w:eastAsiaTheme="majorEastAsia" w:hAnsi="Arial" w:cs="Arial"/>
          <w:sz w:val="22"/>
          <w:szCs w:val="22"/>
        </w:rPr>
        <w:t>(</w:t>
      </w:r>
      <w:r w:rsidRPr="002E385E">
        <w:rPr>
          <w:rStyle w:val="normaltextrun"/>
          <w:rFonts w:ascii="Arial" w:eastAsiaTheme="majorEastAsia" w:hAnsi="Arial" w:cs="Arial"/>
          <w:sz w:val="22"/>
          <w:szCs w:val="22"/>
        </w:rPr>
        <w:t>provide copies)</w:t>
      </w:r>
    </w:p>
    <w:p w14:paraId="09ED0092" w14:textId="77777777" w:rsidR="003A3EBC" w:rsidRPr="002E385E" w:rsidRDefault="003A3EBC" w:rsidP="003A3EBC">
      <w:pPr>
        <w:pStyle w:val="paragraph"/>
        <w:spacing w:before="0" w:beforeAutospacing="0" w:after="0" w:afterAutospacing="0"/>
        <w:ind w:left="720"/>
        <w:textAlignment w:val="baseline"/>
        <w:rPr>
          <w:rFonts w:ascii="Arial" w:hAnsi="Arial" w:cs="Arial"/>
          <w:sz w:val="22"/>
          <w:szCs w:val="22"/>
        </w:rPr>
      </w:pPr>
    </w:p>
    <w:p w14:paraId="60D1152B" w14:textId="77777777" w:rsidR="003A3EBC" w:rsidRPr="002E385E" w:rsidRDefault="003A3EBC" w:rsidP="003A3EBC">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What procedures will be used for data collection?</w:t>
      </w:r>
      <w:r w:rsidRPr="002E385E">
        <w:rPr>
          <w:rStyle w:val="eop"/>
          <w:rFonts w:ascii="Arial" w:eastAsiaTheme="majorEastAsia" w:hAnsi="Arial" w:cs="Arial"/>
          <w:sz w:val="22"/>
          <w:szCs w:val="22"/>
        </w:rPr>
        <w:t> </w:t>
      </w:r>
    </w:p>
    <w:p w14:paraId="5025FF57" w14:textId="77777777" w:rsidR="003A3EBC" w:rsidRPr="002E385E" w:rsidRDefault="003A3EBC" w:rsidP="003A3EBC">
      <w:pPr>
        <w:pStyle w:val="paragraph"/>
        <w:spacing w:before="0" w:beforeAutospacing="0" w:after="0" w:afterAutospacing="0"/>
        <w:ind w:left="720"/>
        <w:textAlignment w:val="baseline"/>
        <w:rPr>
          <w:rFonts w:ascii="Arial" w:hAnsi="Arial" w:cs="Arial"/>
          <w:sz w:val="22"/>
          <w:szCs w:val="22"/>
        </w:rPr>
      </w:pPr>
    </w:p>
    <w:p w14:paraId="5181E8F7" w14:textId="7558290A" w:rsidR="003A3EBC" w:rsidRPr="00A726A4" w:rsidRDefault="003A3EBC" w:rsidP="00A726A4">
      <w:pPr>
        <w:pStyle w:val="paragraph"/>
        <w:numPr>
          <w:ilvl w:val="1"/>
          <w:numId w:val="10"/>
        </w:numPr>
        <w:spacing w:before="0" w:beforeAutospacing="0" w:after="0" w:afterAutospacing="0"/>
        <w:textAlignment w:val="baseline"/>
        <w:rPr>
          <w:rStyle w:val="normaltextrun"/>
          <w:rFonts w:ascii="Arial" w:hAnsi="Arial" w:cs="Arial"/>
          <w:sz w:val="22"/>
          <w:szCs w:val="22"/>
        </w:rPr>
      </w:pPr>
      <w:r w:rsidRPr="002E385E">
        <w:rPr>
          <w:rStyle w:val="normaltextrun"/>
          <w:rFonts w:ascii="Arial" w:eastAsiaTheme="majorEastAsia" w:hAnsi="Arial" w:cs="Arial"/>
          <w:sz w:val="22"/>
          <w:szCs w:val="22"/>
        </w:rPr>
        <w:t>Who will be responsible for collecting and managing the data?</w:t>
      </w:r>
      <w:r w:rsidRPr="002E385E">
        <w:rPr>
          <w:rStyle w:val="eop"/>
          <w:rFonts w:ascii="Arial" w:eastAsiaTheme="majorEastAsia" w:hAnsi="Arial" w:cs="Arial"/>
          <w:sz w:val="22"/>
          <w:szCs w:val="22"/>
        </w:rPr>
        <w:t> </w:t>
      </w:r>
    </w:p>
    <w:p w14:paraId="7FD31B73" w14:textId="77777777" w:rsidR="003A3EBC" w:rsidRPr="002E385E" w:rsidRDefault="003A3EBC" w:rsidP="003A3EBC">
      <w:pPr>
        <w:pStyle w:val="ListParagraph"/>
        <w:rPr>
          <w:rStyle w:val="normaltextrun"/>
          <w:rFonts w:eastAsiaTheme="majorEastAsia"/>
          <w:sz w:val="22"/>
          <w:szCs w:val="22"/>
        </w:rPr>
      </w:pPr>
    </w:p>
    <w:p w14:paraId="6D1A8365" w14:textId="44F3A15B" w:rsidR="00633BF0" w:rsidRPr="00C12FD0" w:rsidRDefault="009C4FA9" w:rsidP="009C4FA9">
      <w:pPr>
        <w:pStyle w:val="paragraph"/>
        <w:numPr>
          <w:ilvl w:val="1"/>
          <w:numId w:val="10"/>
        </w:numPr>
        <w:spacing w:before="0" w:beforeAutospacing="0" w:after="0" w:afterAutospacing="0"/>
        <w:textAlignment w:val="baseline"/>
        <w:rPr>
          <w:rStyle w:val="normaltextrun"/>
          <w:rFonts w:ascii="Arial" w:hAnsi="Arial" w:cs="Arial"/>
          <w:sz w:val="22"/>
          <w:szCs w:val="22"/>
        </w:rPr>
      </w:pPr>
      <w:r w:rsidRPr="002E385E">
        <w:rPr>
          <w:rStyle w:val="normaltextrun"/>
          <w:rFonts w:ascii="Arial" w:eastAsiaTheme="majorEastAsia" w:hAnsi="Arial" w:cs="Arial"/>
          <w:sz w:val="22"/>
          <w:szCs w:val="22"/>
        </w:rPr>
        <w:lastRenderedPageBreak/>
        <w:t>Will the data be collected anonymously (no identifying information collected at all)?</w:t>
      </w:r>
    </w:p>
    <w:p w14:paraId="7B146E8A" w14:textId="77777777" w:rsidR="00C12FD0" w:rsidRPr="002E385E" w:rsidRDefault="00C12FD0" w:rsidP="00C12FD0">
      <w:pPr>
        <w:pStyle w:val="paragraph"/>
        <w:spacing w:before="0" w:beforeAutospacing="0" w:after="0" w:afterAutospacing="0"/>
        <w:textAlignment w:val="baseline"/>
        <w:rPr>
          <w:rStyle w:val="normaltextrun"/>
          <w:rFonts w:ascii="Arial" w:hAnsi="Arial" w:cs="Arial"/>
          <w:sz w:val="22"/>
          <w:szCs w:val="22"/>
        </w:rPr>
      </w:pPr>
    </w:p>
    <w:p w14:paraId="038EB1FA" w14:textId="3D348536" w:rsidR="00633BF0" w:rsidRPr="002E385E" w:rsidRDefault="009C4FA9" w:rsidP="00633BF0">
      <w:pPr>
        <w:pStyle w:val="paragraph"/>
        <w:numPr>
          <w:ilvl w:val="2"/>
          <w:numId w:val="10"/>
        </w:numPr>
        <w:spacing w:before="0" w:beforeAutospacing="0" w:after="0" w:afterAutospacing="0"/>
        <w:textAlignment w:val="baseline"/>
        <w:rPr>
          <w:rStyle w:val="normaltextrun"/>
          <w:rFonts w:ascii="Arial" w:hAnsi="Arial" w:cs="Arial"/>
          <w:sz w:val="22"/>
          <w:szCs w:val="22"/>
        </w:rPr>
      </w:pPr>
      <w:r w:rsidRPr="002E385E">
        <w:rPr>
          <w:rStyle w:val="normaltextrun"/>
          <w:rFonts w:ascii="Arial" w:eastAsiaTheme="majorEastAsia" w:hAnsi="Arial" w:cs="Arial"/>
          <w:sz w:val="22"/>
          <w:szCs w:val="22"/>
        </w:rPr>
        <w:t>If not</w:t>
      </w:r>
      <w:r w:rsidR="00633BF0" w:rsidRPr="002E385E">
        <w:rPr>
          <w:rStyle w:val="normaltextrun"/>
          <w:rFonts w:ascii="Arial" w:eastAsiaTheme="majorEastAsia" w:hAnsi="Arial" w:cs="Arial"/>
          <w:sz w:val="22"/>
          <w:szCs w:val="22"/>
        </w:rPr>
        <w:t xml:space="preserve"> anonymous</w:t>
      </w:r>
      <w:r w:rsidRPr="002E385E">
        <w:rPr>
          <w:rStyle w:val="normaltextrun"/>
          <w:rFonts w:ascii="Arial" w:eastAsiaTheme="majorEastAsia" w:hAnsi="Arial" w:cs="Arial"/>
          <w:sz w:val="22"/>
          <w:szCs w:val="22"/>
        </w:rPr>
        <w:t xml:space="preserve">, what identifiable information will be collected (e.g., names, email addresses, student ID numbers)? </w:t>
      </w:r>
    </w:p>
    <w:p w14:paraId="28558337" w14:textId="781A224F" w:rsidR="003A3EBC" w:rsidRPr="002E385E" w:rsidRDefault="009C4FA9" w:rsidP="003A3EBC">
      <w:pPr>
        <w:pStyle w:val="paragraph"/>
        <w:numPr>
          <w:ilvl w:val="2"/>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If identifiers are collected, explain how data will b</w:t>
      </w:r>
      <w:r w:rsidR="003A3EBC" w:rsidRPr="002E385E">
        <w:rPr>
          <w:rStyle w:val="normaltextrun"/>
          <w:rFonts w:ascii="Arial" w:eastAsiaTheme="majorEastAsia" w:hAnsi="Arial" w:cs="Arial"/>
          <w:sz w:val="22"/>
          <w:szCs w:val="22"/>
        </w:rPr>
        <w:t xml:space="preserve">e </w:t>
      </w:r>
      <w:r w:rsidR="00A35139">
        <w:rPr>
          <w:rStyle w:val="normaltextrun"/>
          <w:rFonts w:ascii="Arial" w:eastAsiaTheme="majorEastAsia" w:hAnsi="Arial" w:cs="Arial"/>
          <w:sz w:val="22"/>
          <w:szCs w:val="22"/>
        </w:rPr>
        <w:t xml:space="preserve">kept confidential, such as </w:t>
      </w:r>
      <w:r w:rsidRPr="002E385E">
        <w:rPr>
          <w:rStyle w:val="normaltextrun"/>
          <w:rFonts w:ascii="Arial" w:eastAsiaTheme="majorEastAsia" w:hAnsi="Arial" w:cs="Arial"/>
          <w:sz w:val="22"/>
          <w:szCs w:val="22"/>
        </w:rPr>
        <w:t>de-identified after collection.</w:t>
      </w:r>
      <w:r w:rsidRPr="002E385E">
        <w:rPr>
          <w:rStyle w:val="eop"/>
          <w:rFonts w:ascii="Arial" w:eastAsiaTheme="majorEastAsia" w:hAnsi="Arial" w:cs="Arial"/>
          <w:sz w:val="22"/>
          <w:szCs w:val="22"/>
        </w:rPr>
        <w:t> </w:t>
      </w:r>
    </w:p>
    <w:p w14:paraId="5C6060F6" w14:textId="77777777" w:rsidR="003A3EBC" w:rsidRPr="002E385E" w:rsidRDefault="003A3EBC" w:rsidP="003A3EBC">
      <w:pPr>
        <w:pStyle w:val="paragraph"/>
        <w:spacing w:before="0" w:beforeAutospacing="0" w:after="0" w:afterAutospacing="0"/>
        <w:ind w:left="720"/>
        <w:textAlignment w:val="baseline"/>
        <w:rPr>
          <w:rStyle w:val="normaltextrun"/>
          <w:rFonts w:ascii="Arial" w:hAnsi="Arial" w:cs="Arial"/>
          <w:sz w:val="22"/>
          <w:szCs w:val="22"/>
        </w:rPr>
      </w:pPr>
    </w:p>
    <w:p w14:paraId="1C44EACA" w14:textId="16F2B4D5"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Describe how data will be stored (e.g., encrypted drive, locked cabinet)</w:t>
      </w:r>
      <w:r w:rsidR="00A35139">
        <w:rPr>
          <w:rStyle w:val="normaltextrun"/>
          <w:rFonts w:ascii="Arial" w:eastAsiaTheme="majorEastAsia" w:hAnsi="Arial" w:cs="Arial"/>
          <w:sz w:val="22"/>
          <w:szCs w:val="22"/>
        </w:rPr>
        <w:t xml:space="preserve"> and</w:t>
      </w:r>
      <w:r w:rsidRPr="002E385E">
        <w:rPr>
          <w:rStyle w:val="normaltextrun"/>
          <w:rFonts w:ascii="Arial" w:eastAsiaTheme="majorEastAsia" w:hAnsi="Arial" w:cs="Arial"/>
          <w:sz w:val="22"/>
          <w:szCs w:val="22"/>
        </w:rPr>
        <w:t xml:space="preserve"> who will have access. How long will data be stored, and when </w:t>
      </w:r>
      <w:r w:rsidR="00A35139">
        <w:rPr>
          <w:rStyle w:val="normaltextrun"/>
          <w:rFonts w:ascii="Arial" w:eastAsiaTheme="majorEastAsia" w:hAnsi="Arial" w:cs="Arial"/>
          <w:sz w:val="22"/>
          <w:szCs w:val="22"/>
        </w:rPr>
        <w:t xml:space="preserve">and how </w:t>
      </w:r>
      <w:r w:rsidRPr="002E385E">
        <w:rPr>
          <w:rStyle w:val="normaltextrun"/>
          <w:rFonts w:ascii="Arial" w:eastAsiaTheme="majorEastAsia" w:hAnsi="Arial" w:cs="Arial"/>
          <w:sz w:val="22"/>
          <w:szCs w:val="22"/>
        </w:rPr>
        <w:t>will it be destroyed?</w:t>
      </w:r>
      <w:r w:rsidRPr="002E385E">
        <w:rPr>
          <w:rStyle w:val="eop"/>
          <w:rFonts w:ascii="Arial" w:eastAsiaTheme="majorEastAsia" w:hAnsi="Arial" w:cs="Arial"/>
          <w:sz w:val="22"/>
          <w:szCs w:val="22"/>
        </w:rPr>
        <w:t> </w:t>
      </w:r>
    </w:p>
    <w:p w14:paraId="3CD5E15F" w14:textId="77777777" w:rsidR="009C4FA9" w:rsidRPr="002E385E" w:rsidRDefault="009C4FA9" w:rsidP="002E385E">
      <w:pPr>
        <w:pStyle w:val="paragraph"/>
        <w:spacing w:before="0" w:beforeAutospacing="0" w:after="0" w:afterAutospacing="0"/>
        <w:textAlignment w:val="baseline"/>
        <w:rPr>
          <w:rFonts w:ascii="Arial" w:hAnsi="Arial" w:cs="Arial"/>
          <w:sz w:val="22"/>
          <w:szCs w:val="22"/>
        </w:rPr>
      </w:pPr>
    </w:p>
    <w:p w14:paraId="7433C6AF" w14:textId="77777777" w:rsidR="009C4FA9" w:rsidRPr="002E385E" w:rsidRDefault="009C4FA9" w:rsidP="009C4FA9">
      <w:pPr>
        <w:pStyle w:val="paragraph"/>
        <w:numPr>
          <w:ilvl w:val="0"/>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b/>
          <w:bCs/>
          <w:sz w:val="22"/>
          <w:szCs w:val="22"/>
        </w:rPr>
        <w:t>Potential Risks and Mitigation</w:t>
      </w:r>
      <w:r w:rsidRPr="002E385E">
        <w:rPr>
          <w:rStyle w:val="eop"/>
          <w:rFonts w:ascii="Arial" w:eastAsiaTheme="majorEastAsia" w:hAnsi="Arial" w:cs="Arial"/>
          <w:sz w:val="22"/>
          <w:szCs w:val="22"/>
        </w:rPr>
        <w:t> </w:t>
      </w:r>
    </w:p>
    <w:p w14:paraId="03D98A68" w14:textId="77777777" w:rsidR="003A3EBC" w:rsidRPr="002E385E" w:rsidRDefault="003A3EBC" w:rsidP="003A3EBC">
      <w:pPr>
        <w:pStyle w:val="paragraph"/>
        <w:spacing w:before="0" w:beforeAutospacing="0" w:after="0" w:afterAutospacing="0"/>
        <w:ind w:left="360"/>
        <w:textAlignment w:val="baseline"/>
        <w:rPr>
          <w:rFonts w:ascii="Arial" w:hAnsi="Arial" w:cs="Arial"/>
          <w:sz w:val="22"/>
          <w:szCs w:val="22"/>
        </w:rPr>
      </w:pPr>
    </w:p>
    <w:p w14:paraId="015A2B3A" w14:textId="7B0E3172" w:rsidR="009C4FA9" w:rsidRPr="002E385E" w:rsidRDefault="009C4FA9" w:rsidP="009C4FA9">
      <w:pPr>
        <w:pStyle w:val="paragraph"/>
        <w:numPr>
          <w:ilvl w:val="1"/>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Identify any potential risks to participants. These may include, but are not limited to:</w:t>
      </w:r>
      <w:r w:rsidRPr="002E385E">
        <w:rPr>
          <w:rStyle w:val="eop"/>
          <w:rFonts w:ascii="Arial" w:eastAsiaTheme="majorEastAsia" w:hAnsi="Arial" w:cs="Arial"/>
          <w:sz w:val="22"/>
          <w:szCs w:val="22"/>
        </w:rPr>
        <w:t> </w:t>
      </w:r>
    </w:p>
    <w:p w14:paraId="7B390916" w14:textId="77777777" w:rsidR="009C4FA9" w:rsidRPr="002E385E" w:rsidRDefault="009C4FA9" w:rsidP="009C4FA9">
      <w:pPr>
        <w:pStyle w:val="paragraph"/>
        <w:numPr>
          <w:ilvl w:val="2"/>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Physical risks</w:t>
      </w:r>
      <w:r w:rsidRPr="002E385E">
        <w:rPr>
          <w:rStyle w:val="eop"/>
          <w:rFonts w:ascii="Arial" w:eastAsiaTheme="majorEastAsia" w:hAnsi="Arial" w:cs="Arial"/>
          <w:sz w:val="22"/>
          <w:szCs w:val="22"/>
        </w:rPr>
        <w:t> </w:t>
      </w:r>
    </w:p>
    <w:p w14:paraId="561E99F6" w14:textId="77777777" w:rsidR="009C4FA9" w:rsidRPr="002E385E" w:rsidRDefault="009C4FA9" w:rsidP="009C4FA9">
      <w:pPr>
        <w:pStyle w:val="paragraph"/>
        <w:numPr>
          <w:ilvl w:val="2"/>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Psychological or emotional distress</w:t>
      </w:r>
      <w:r w:rsidRPr="002E385E">
        <w:rPr>
          <w:rStyle w:val="eop"/>
          <w:rFonts w:ascii="Arial" w:eastAsiaTheme="majorEastAsia" w:hAnsi="Arial" w:cs="Arial"/>
          <w:sz w:val="22"/>
          <w:szCs w:val="22"/>
        </w:rPr>
        <w:t> </w:t>
      </w:r>
    </w:p>
    <w:p w14:paraId="6F05593E" w14:textId="77777777" w:rsidR="009C4FA9" w:rsidRPr="002E385E" w:rsidRDefault="009C4FA9" w:rsidP="009C4FA9">
      <w:pPr>
        <w:pStyle w:val="paragraph"/>
        <w:numPr>
          <w:ilvl w:val="2"/>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Social risks (e.g., breach of confidentiality, sensitive questions)</w:t>
      </w:r>
      <w:r w:rsidRPr="002E385E">
        <w:rPr>
          <w:rStyle w:val="eop"/>
          <w:rFonts w:ascii="Arial" w:eastAsiaTheme="majorEastAsia" w:hAnsi="Arial" w:cs="Arial"/>
          <w:sz w:val="22"/>
          <w:szCs w:val="22"/>
        </w:rPr>
        <w:t> </w:t>
      </w:r>
    </w:p>
    <w:p w14:paraId="3B3D886C" w14:textId="77777777" w:rsidR="009C4FA9" w:rsidRPr="002E385E" w:rsidRDefault="009C4FA9" w:rsidP="009C4FA9">
      <w:pPr>
        <w:pStyle w:val="paragraph"/>
        <w:numPr>
          <w:ilvl w:val="2"/>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Economic risks (e.g., could participation affect employment or financial status?)</w:t>
      </w:r>
      <w:r w:rsidRPr="002E385E">
        <w:rPr>
          <w:rStyle w:val="eop"/>
          <w:rFonts w:ascii="Arial" w:eastAsiaTheme="majorEastAsia" w:hAnsi="Arial" w:cs="Arial"/>
          <w:sz w:val="22"/>
          <w:szCs w:val="22"/>
        </w:rPr>
        <w:t> </w:t>
      </w:r>
    </w:p>
    <w:p w14:paraId="42A77C76" w14:textId="77777777" w:rsidR="009C4FA9" w:rsidRPr="002E385E" w:rsidRDefault="009C4FA9" w:rsidP="009C4FA9">
      <w:pPr>
        <w:pStyle w:val="paragraph"/>
        <w:numPr>
          <w:ilvl w:val="2"/>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Legal or academic consequences</w:t>
      </w:r>
      <w:r w:rsidRPr="002E385E">
        <w:rPr>
          <w:rStyle w:val="eop"/>
          <w:rFonts w:ascii="Arial" w:eastAsiaTheme="majorEastAsia" w:hAnsi="Arial" w:cs="Arial"/>
          <w:sz w:val="22"/>
          <w:szCs w:val="22"/>
        </w:rPr>
        <w:t> </w:t>
      </w:r>
    </w:p>
    <w:p w14:paraId="194A0AB3" w14:textId="77777777" w:rsidR="003A3EBC" w:rsidRPr="002E385E" w:rsidRDefault="003A3EBC" w:rsidP="003A3EBC">
      <w:pPr>
        <w:pStyle w:val="paragraph"/>
        <w:spacing w:before="0" w:beforeAutospacing="0" w:after="0" w:afterAutospacing="0"/>
        <w:ind w:left="1080"/>
        <w:textAlignment w:val="baseline"/>
        <w:rPr>
          <w:rFonts w:ascii="Arial" w:hAnsi="Arial" w:cs="Arial"/>
          <w:sz w:val="22"/>
          <w:szCs w:val="22"/>
        </w:rPr>
      </w:pPr>
    </w:p>
    <w:p w14:paraId="4D2EF0E5" w14:textId="6EA0793A" w:rsidR="00633BF0" w:rsidRPr="00E3563E" w:rsidRDefault="00633BF0" w:rsidP="00E3563E">
      <w:pPr>
        <w:pStyle w:val="paragraph"/>
        <w:numPr>
          <w:ilvl w:val="1"/>
          <w:numId w:val="10"/>
        </w:numPr>
        <w:spacing w:before="0" w:beforeAutospacing="0" w:after="0" w:afterAutospacing="0"/>
        <w:textAlignment w:val="baseline"/>
        <w:rPr>
          <w:rStyle w:val="normaltextrun"/>
          <w:rFonts w:ascii="Arial" w:hAnsi="Arial" w:cs="Arial"/>
          <w:i/>
          <w:iCs/>
          <w:sz w:val="22"/>
          <w:szCs w:val="22"/>
        </w:rPr>
      </w:pPr>
      <w:r w:rsidRPr="002E385E">
        <w:rPr>
          <w:rStyle w:val="normaltextrun"/>
          <w:rFonts w:ascii="Arial" w:hAnsi="Arial" w:cs="Arial"/>
          <w:sz w:val="22"/>
          <w:szCs w:val="22"/>
        </w:rPr>
        <w:t>Are these risks minimal (the probability and magnitude of harm or discomfort anticipated in the research are not greater in and of themselves than those ordinarily encountered in daily life or during the performance of routine physical or psychological examinations or tests.)</w:t>
      </w:r>
      <w:r w:rsidR="00E3563E">
        <w:rPr>
          <w:rStyle w:val="normaltextrun"/>
          <w:rFonts w:ascii="Arial" w:hAnsi="Arial" w:cs="Arial"/>
          <w:i/>
          <w:iCs/>
          <w:sz w:val="22"/>
          <w:szCs w:val="22"/>
        </w:rPr>
        <w:t xml:space="preserve"> - </w:t>
      </w:r>
      <w:r w:rsidRPr="00E3563E">
        <w:rPr>
          <w:rStyle w:val="normaltextrun"/>
          <w:rFonts w:ascii="Arial" w:hAnsi="Arial" w:cs="Arial"/>
          <w:i/>
          <w:iCs/>
          <w:sz w:val="22"/>
          <w:szCs w:val="22"/>
        </w:rPr>
        <w:t>Yes/No</w:t>
      </w:r>
    </w:p>
    <w:p w14:paraId="50E96E47" w14:textId="77777777" w:rsidR="003A3EBC" w:rsidRPr="002E385E" w:rsidRDefault="003A3EBC" w:rsidP="003A3EBC">
      <w:pPr>
        <w:pStyle w:val="paragraph"/>
        <w:spacing w:before="0" w:beforeAutospacing="0" w:after="0" w:afterAutospacing="0"/>
        <w:ind w:left="1562"/>
        <w:textAlignment w:val="baseline"/>
        <w:rPr>
          <w:rStyle w:val="normaltextrun"/>
          <w:rFonts w:ascii="Arial" w:hAnsi="Arial" w:cs="Arial"/>
          <w:i/>
          <w:iCs/>
          <w:sz w:val="22"/>
          <w:szCs w:val="22"/>
        </w:rPr>
      </w:pPr>
    </w:p>
    <w:p w14:paraId="2E5EA3EB" w14:textId="05920D86"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For each risk</w:t>
      </w:r>
      <w:r w:rsidR="00633BF0" w:rsidRPr="002E385E">
        <w:rPr>
          <w:rStyle w:val="normaltextrun"/>
          <w:rFonts w:ascii="Arial" w:eastAsiaTheme="majorEastAsia" w:hAnsi="Arial" w:cs="Arial"/>
          <w:sz w:val="22"/>
          <w:szCs w:val="22"/>
        </w:rPr>
        <w:t xml:space="preserve"> you identified</w:t>
      </w:r>
      <w:r w:rsidRPr="002E385E">
        <w:rPr>
          <w:rStyle w:val="normaltextrun"/>
          <w:rFonts w:ascii="Arial" w:eastAsiaTheme="majorEastAsia" w:hAnsi="Arial" w:cs="Arial"/>
          <w:sz w:val="22"/>
          <w:szCs w:val="22"/>
        </w:rPr>
        <w:t>, describe what steps you will take to minimize or manage it.</w:t>
      </w:r>
      <w:r w:rsidRPr="002E385E">
        <w:rPr>
          <w:rStyle w:val="eop"/>
          <w:rFonts w:ascii="Arial" w:eastAsiaTheme="majorEastAsia" w:hAnsi="Arial" w:cs="Arial"/>
          <w:sz w:val="22"/>
          <w:szCs w:val="22"/>
        </w:rPr>
        <w:t> </w:t>
      </w:r>
    </w:p>
    <w:p w14:paraId="5D6B6E86" w14:textId="77777777" w:rsidR="003A3EBC" w:rsidRPr="002E385E" w:rsidRDefault="003A3EBC" w:rsidP="003A3EBC">
      <w:pPr>
        <w:pStyle w:val="paragraph"/>
        <w:spacing w:before="0" w:beforeAutospacing="0" w:after="0" w:afterAutospacing="0"/>
        <w:ind w:left="720"/>
        <w:textAlignment w:val="baseline"/>
        <w:rPr>
          <w:rFonts w:ascii="Arial" w:hAnsi="Arial" w:cs="Arial"/>
          <w:sz w:val="22"/>
          <w:szCs w:val="22"/>
        </w:rPr>
      </w:pPr>
    </w:p>
    <w:p w14:paraId="7FC33B2B" w14:textId="77777777" w:rsidR="009C4FA9" w:rsidRPr="002E385E" w:rsidRDefault="009C4FA9" w:rsidP="009C4FA9">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If your study includes deception or withholding of information, explain the rationale and describe your debriefing procedures. Please provide your script for post-study debriefing of participants.</w:t>
      </w:r>
      <w:r w:rsidRPr="002E385E">
        <w:rPr>
          <w:rStyle w:val="eop"/>
          <w:rFonts w:ascii="Arial" w:eastAsiaTheme="majorEastAsia" w:hAnsi="Arial" w:cs="Arial"/>
          <w:sz w:val="22"/>
          <w:szCs w:val="22"/>
        </w:rPr>
        <w:t> </w:t>
      </w:r>
    </w:p>
    <w:p w14:paraId="001E0D39" w14:textId="77777777" w:rsidR="00633BF0" w:rsidRPr="002E385E" w:rsidRDefault="00633BF0" w:rsidP="002E385E">
      <w:pPr>
        <w:pStyle w:val="paragraph"/>
        <w:spacing w:before="0" w:beforeAutospacing="0" w:after="0" w:afterAutospacing="0"/>
        <w:textAlignment w:val="baseline"/>
        <w:rPr>
          <w:rStyle w:val="eop"/>
          <w:rFonts w:ascii="Arial" w:hAnsi="Arial" w:cs="Arial"/>
          <w:sz w:val="22"/>
          <w:szCs w:val="22"/>
        </w:rPr>
      </w:pPr>
    </w:p>
    <w:p w14:paraId="54586804" w14:textId="77777777" w:rsidR="00633BF0" w:rsidRPr="002E385E" w:rsidRDefault="00633BF0" w:rsidP="00633BF0">
      <w:pPr>
        <w:pStyle w:val="paragraph"/>
        <w:numPr>
          <w:ilvl w:val="0"/>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b/>
          <w:bCs/>
          <w:sz w:val="22"/>
          <w:szCs w:val="22"/>
        </w:rPr>
        <w:t>Informed Consent and Participant Rights</w:t>
      </w:r>
      <w:r w:rsidRPr="002E385E">
        <w:rPr>
          <w:rStyle w:val="eop"/>
          <w:rFonts w:ascii="Arial" w:eastAsiaTheme="majorEastAsia" w:hAnsi="Arial" w:cs="Arial"/>
          <w:sz w:val="22"/>
          <w:szCs w:val="22"/>
        </w:rPr>
        <w:t> </w:t>
      </w:r>
    </w:p>
    <w:p w14:paraId="3ED0E22F" w14:textId="77777777" w:rsidR="002E385E" w:rsidRPr="002E385E" w:rsidRDefault="002E385E" w:rsidP="002E385E">
      <w:pPr>
        <w:pStyle w:val="paragraph"/>
        <w:spacing w:before="0" w:beforeAutospacing="0" w:after="0" w:afterAutospacing="0"/>
        <w:ind w:left="360"/>
        <w:textAlignment w:val="baseline"/>
        <w:rPr>
          <w:rFonts w:ascii="Arial" w:hAnsi="Arial" w:cs="Arial"/>
          <w:sz w:val="22"/>
          <w:szCs w:val="22"/>
        </w:rPr>
      </w:pPr>
    </w:p>
    <w:p w14:paraId="5E9B4149" w14:textId="77777777" w:rsidR="00633BF0" w:rsidRPr="002E385E" w:rsidRDefault="00633BF0" w:rsidP="002E385E">
      <w:pPr>
        <w:pStyle w:val="paragraph"/>
        <w:numPr>
          <w:ilvl w:val="1"/>
          <w:numId w:val="10"/>
        </w:numPr>
        <w:spacing w:before="0" w:beforeAutospacing="0" w:after="0" w:afterAutospacing="0"/>
        <w:ind w:right="-120"/>
        <w:textAlignment w:val="baseline"/>
        <w:rPr>
          <w:rStyle w:val="eop"/>
          <w:rFonts w:ascii="Arial" w:hAnsi="Arial" w:cs="Arial"/>
          <w:sz w:val="22"/>
          <w:szCs w:val="22"/>
        </w:rPr>
      </w:pPr>
      <w:r w:rsidRPr="002E385E">
        <w:rPr>
          <w:rStyle w:val="normaltextrun"/>
          <w:rFonts w:ascii="Arial" w:eastAsiaTheme="majorEastAsia" w:hAnsi="Arial" w:cs="Arial"/>
          <w:sz w:val="22"/>
          <w:szCs w:val="22"/>
        </w:rPr>
        <w:t>How will you obtain informed consent from participants? (Attach a copy of your consent form or script.)</w:t>
      </w:r>
      <w:r w:rsidRPr="002E385E">
        <w:rPr>
          <w:rStyle w:val="eop"/>
          <w:rFonts w:ascii="Arial" w:eastAsiaTheme="majorEastAsia" w:hAnsi="Arial" w:cs="Arial"/>
          <w:sz w:val="22"/>
          <w:szCs w:val="22"/>
        </w:rPr>
        <w:t> </w:t>
      </w:r>
    </w:p>
    <w:p w14:paraId="178FB63F" w14:textId="77777777" w:rsidR="003A3EBC" w:rsidRPr="002E385E" w:rsidRDefault="003A3EBC" w:rsidP="003A3EBC">
      <w:pPr>
        <w:pStyle w:val="paragraph"/>
        <w:spacing w:before="0" w:beforeAutospacing="0" w:after="0" w:afterAutospacing="0"/>
        <w:ind w:left="720"/>
        <w:textAlignment w:val="baseline"/>
        <w:rPr>
          <w:rFonts w:ascii="Arial" w:hAnsi="Arial" w:cs="Arial"/>
          <w:sz w:val="22"/>
          <w:szCs w:val="22"/>
        </w:rPr>
      </w:pPr>
    </w:p>
    <w:p w14:paraId="05E98F3D" w14:textId="49DEE014" w:rsidR="003A3EBC" w:rsidRPr="002E385E" w:rsidRDefault="00633BF0" w:rsidP="003A3EBC">
      <w:pPr>
        <w:pStyle w:val="paragraph"/>
        <w:numPr>
          <w:ilvl w:val="1"/>
          <w:numId w:val="10"/>
        </w:numPr>
        <w:spacing w:before="0" w:beforeAutospacing="0" w:after="0" w:afterAutospacing="0"/>
        <w:textAlignment w:val="baseline"/>
        <w:rPr>
          <w:rFonts w:ascii="Arial" w:hAnsi="Arial" w:cs="Arial"/>
          <w:sz w:val="22"/>
          <w:szCs w:val="22"/>
        </w:rPr>
      </w:pPr>
      <w:r w:rsidRPr="002E385E">
        <w:rPr>
          <w:rStyle w:val="normaltextrun"/>
          <w:rFonts w:ascii="Arial" w:eastAsiaTheme="majorEastAsia" w:hAnsi="Arial" w:cs="Arial"/>
          <w:sz w:val="22"/>
          <w:szCs w:val="22"/>
        </w:rPr>
        <w:t>What information will be provided to participants before they agree to take part? Include risks, benefits, voluntary nature of participation, withdrawal rights, and contact information for questions or concerns.</w:t>
      </w:r>
      <w:r w:rsidRPr="002E385E">
        <w:rPr>
          <w:rStyle w:val="eop"/>
          <w:rFonts w:ascii="Arial" w:eastAsiaTheme="majorEastAsia" w:hAnsi="Arial" w:cs="Arial"/>
          <w:sz w:val="22"/>
          <w:szCs w:val="22"/>
        </w:rPr>
        <w:t> </w:t>
      </w:r>
    </w:p>
    <w:p w14:paraId="16B3AC66" w14:textId="77777777" w:rsidR="003A3EBC" w:rsidRPr="002E385E" w:rsidRDefault="003A3EBC" w:rsidP="003A3EBC">
      <w:pPr>
        <w:pStyle w:val="paragraph"/>
        <w:spacing w:before="0" w:beforeAutospacing="0" w:after="0" w:afterAutospacing="0"/>
        <w:ind w:left="720"/>
        <w:textAlignment w:val="baseline"/>
        <w:rPr>
          <w:rFonts w:ascii="Arial" w:hAnsi="Arial" w:cs="Arial"/>
          <w:sz w:val="22"/>
          <w:szCs w:val="22"/>
        </w:rPr>
      </w:pPr>
    </w:p>
    <w:p w14:paraId="62729103" w14:textId="77777777" w:rsidR="00633BF0" w:rsidRPr="002E385E" w:rsidRDefault="00633BF0" w:rsidP="00633BF0">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Will participants receive any compensation or incentives for participation? (e.g., monetary payment, course credit, gift cards) If yes, describe the amount, form, and when it will be given. Will compensation be prorated if participants withdraw early?</w:t>
      </w:r>
      <w:r w:rsidRPr="002E385E">
        <w:rPr>
          <w:rStyle w:val="eop"/>
          <w:rFonts w:ascii="Arial" w:eastAsiaTheme="majorEastAsia" w:hAnsi="Arial" w:cs="Arial"/>
          <w:sz w:val="22"/>
          <w:szCs w:val="22"/>
        </w:rPr>
        <w:t> </w:t>
      </w:r>
    </w:p>
    <w:p w14:paraId="6FF7A675" w14:textId="77777777" w:rsidR="003A3EBC" w:rsidRPr="002E385E" w:rsidRDefault="003A3EBC" w:rsidP="003A3EBC">
      <w:pPr>
        <w:pStyle w:val="paragraph"/>
        <w:spacing w:before="0" w:beforeAutospacing="0" w:after="0" w:afterAutospacing="0"/>
        <w:ind w:left="720"/>
        <w:textAlignment w:val="baseline"/>
        <w:rPr>
          <w:rFonts w:ascii="Arial" w:hAnsi="Arial" w:cs="Arial"/>
          <w:sz w:val="22"/>
          <w:szCs w:val="22"/>
        </w:rPr>
      </w:pPr>
    </w:p>
    <w:p w14:paraId="60320C49" w14:textId="77777777" w:rsidR="00633BF0" w:rsidRPr="002E385E" w:rsidRDefault="00633BF0" w:rsidP="00633BF0">
      <w:pPr>
        <w:pStyle w:val="paragraph"/>
        <w:numPr>
          <w:ilvl w:val="1"/>
          <w:numId w:val="10"/>
        </w:numPr>
        <w:spacing w:before="0" w:beforeAutospacing="0" w:after="0" w:afterAutospacing="0"/>
        <w:textAlignment w:val="baseline"/>
        <w:rPr>
          <w:rStyle w:val="eop"/>
          <w:rFonts w:ascii="Arial" w:hAnsi="Arial" w:cs="Arial"/>
          <w:sz w:val="22"/>
          <w:szCs w:val="22"/>
        </w:rPr>
      </w:pPr>
      <w:r w:rsidRPr="002E385E">
        <w:rPr>
          <w:rStyle w:val="normaltextrun"/>
          <w:rFonts w:ascii="Arial" w:eastAsiaTheme="majorEastAsia" w:hAnsi="Arial" w:cs="Arial"/>
          <w:sz w:val="22"/>
          <w:szCs w:val="22"/>
        </w:rPr>
        <w:t>If minors or vulnerable populations are involved, describe how you will obtain parental/guardian consent or assent from minors or vulnerable populations.</w:t>
      </w:r>
      <w:r w:rsidRPr="002E385E">
        <w:rPr>
          <w:rStyle w:val="eop"/>
          <w:rFonts w:ascii="Arial" w:eastAsiaTheme="majorEastAsia" w:hAnsi="Arial" w:cs="Arial"/>
          <w:sz w:val="22"/>
          <w:szCs w:val="22"/>
        </w:rPr>
        <w:t> </w:t>
      </w:r>
    </w:p>
    <w:p w14:paraId="118FCA81" w14:textId="77777777" w:rsidR="00633BF0" w:rsidRPr="002E385E" w:rsidRDefault="00633BF0" w:rsidP="009C4FA9">
      <w:pPr>
        <w:pStyle w:val="paragraph"/>
        <w:spacing w:before="0" w:beforeAutospacing="0" w:after="0" w:afterAutospacing="0"/>
        <w:ind w:left="720"/>
        <w:textAlignment w:val="baseline"/>
        <w:rPr>
          <w:rStyle w:val="eop"/>
          <w:rFonts w:ascii="Arial" w:hAnsi="Arial" w:cs="Arial"/>
          <w:sz w:val="22"/>
          <w:szCs w:val="22"/>
        </w:rPr>
      </w:pPr>
    </w:p>
    <w:p w14:paraId="4CE6244C" w14:textId="2ADD2EF3" w:rsidR="009C4FA9" w:rsidRPr="002E385E" w:rsidRDefault="00C63DDF" w:rsidP="009C4FA9">
      <w:pPr>
        <w:pStyle w:val="paragraph"/>
        <w:numPr>
          <w:ilvl w:val="0"/>
          <w:numId w:val="10"/>
        </w:numPr>
        <w:spacing w:before="0" w:beforeAutospacing="0" w:after="0" w:afterAutospacing="0"/>
        <w:textAlignment w:val="baseline"/>
        <w:rPr>
          <w:rFonts w:ascii="Arial" w:hAnsi="Arial" w:cs="Arial"/>
          <w:sz w:val="22"/>
          <w:szCs w:val="22"/>
        </w:rPr>
      </w:pPr>
      <w:r w:rsidRPr="002E385E">
        <w:rPr>
          <w:rFonts w:ascii="Arial" w:hAnsi="Arial" w:cs="Arial"/>
          <w:b/>
          <w:bCs/>
          <w:sz w:val="22"/>
          <w:szCs w:val="22"/>
        </w:rPr>
        <w:t xml:space="preserve">Outside </w:t>
      </w:r>
      <w:r w:rsidR="00C311B3">
        <w:rPr>
          <w:rFonts w:ascii="Arial" w:hAnsi="Arial" w:cs="Arial"/>
          <w:b/>
          <w:bCs/>
          <w:sz w:val="22"/>
          <w:szCs w:val="22"/>
        </w:rPr>
        <w:t>O</w:t>
      </w:r>
      <w:r w:rsidRPr="002E385E">
        <w:rPr>
          <w:rFonts w:ascii="Arial" w:hAnsi="Arial" w:cs="Arial"/>
          <w:b/>
          <w:bCs/>
          <w:sz w:val="22"/>
          <w:szCs w:val="22"/>
        </w:rPr>
        <w:t>rganizations</w:t>
      </w:r>
    </w:p>
    <w:p w14:paraId="0A6DFC15" w14:textId="77777777" w:rsidR="002E385E" w:rsidRPr="002E385E" w:rsidRDefault="002E385E" w:rsidP="002E385E">
      <w:pPr>
        <w:pStyle w:val="paragraph"/>
        <w:spacing w:before="0" w:beforeAutospacing="0" w:after="0" w:afterAutospacing="0"/>
        <w:ind w:left="360"/>
        <w:textAlignment w:val="baseline"/>
        <w:rPr>
          <w:rFonts w:ascii="Arial" w:hAnsi="Arial" w:cs="Arial"/>
          <w:sz w:val="22"/>
          <w:szCs w:val="22"/>
        </w:rPr>
      </w:pPr>
    </w:p>
    <w:p w14:paraId="340B5173" w14:textId="788B48D9" w:rsidR="009C4FA9" w:rsidRDefault="009C4FA9" w:rsidP="009C4FA9">
      <w:pPr>
        <w:pStyle w:val="paragraph"/>
        <w:numPr>
          <w:ilvl w:val="1"/>
          <w:numId w:val="10"/>
        </w:numPr>
        <w:spacing w:before="0" w:beforeAutospacing="0" w:after="0" w:afterAutospacing="0"/>
        <w:textAlignment w:val="baseline"/>
        <w:rPr>
          <w:rFonts w:ascii="Arial" w:hAnsi="Arial" w:cs="Arial"/>
          <w:sz w:val="22"/>
          <w:szCs w:val="22"/>
        </w:rPr>
      </w:pPr>
      <w:r w:rsidRPr="002E385E">
        <w:rPr>
          <w:rFonts w:ascii="Arial" w:hAnsi="Arial" w:cs="Arial"/>
          <w:sz w:val="22"/>
          <w:szCs w:val="22"/>
        </w:rPr>
        <w:t>If the subjects will be drawn from an institution or organization (i.e. hospital, social service agency, prison, school) which has the responsibility for them, you must also include documentation of permission from that institution before action can be</w:t>
      </w:r>
      <w:r w:rsidRPr="002E385E">
        <w:rPr>
          <w:rFonts w:ascii="Arial" w:hAnsi="Arial" w:cs="Arial"/>
          <w:spacing w:val="-7"/>
          <w:sz w:val="22"/>
          <w:szCs w:val="22"/>
        </w:rPr>
        <w:t xml:space="preserve"> </w:t>
      </w:r>
      <w:r w:rsidRPr="002E385E">
        <w:rPr>
          <w:rFonts w:ascii="Arial" w:hAnsi="Arial" w:cs="Arial"/>
          <w:sz w:val="22"/>
          <w:szCs w:val="22"/>
        </w:rPr>
        <w:t>taken.</w:t>
      </w:r>
    </w:p>
    <w:p w14:paraId="320507C2" w14:textId="77777777" w:rsidR="002E385E" w:rsidRPr="002E385E" w:rsidRDefault="002E385E" w:rsidP="002E385E">
      <w:pPr>
        <w:pStyle w:val="paragraph"/>
        <w:spacing w:before="0" w:beforeAutospacing="0" w:after="0" w:afterAutospacing="0"/>
        <w:ind w:left="720"/>
        <w:textAlignment w:val="baseline"/>
        <w:rPr>
          <w:rFonts w:ascii="Arial" w:hAnsi="Arial" w:cs="Arial"/>
          <w:sz w:val="22"/>
          <w:szCs w:val="22"/>
        </w:rPr>
      </w:pPr>
    </w:p>
    <w:p w14:paraId="0DA5041E" w14:textId="0DB713B4" w:rsidR="002C518D" w:rsidRPr="000B5C9D" w:rsidRDefault="009C4FA9" w:rsidP="002C518D">
      <w:pPr>
        <w:pStyle w:val="paragraph"/>
        <w:numPr>
          <w:ilvl w:val="1"/>
          <w:numId w:val="10"/>
        </w:numPr>
        <w:spacing w:before="0" w:beforeAutospacing="0" w:after="0" w:afterAutospacing="0"/>
        <w:textAlignment w:val="baseline"/>
        <w:rPr>
          <w:rFonts w:ascii="Arial" w:hAnsi="Arial" w:cs="Arial"/>
          <w:sz w:val="22"/>
          <w:szCs w:val="22"/>
        </w:rPr>
      </w:pPr>
      <w:r w:rsidRPr="002E385E">
        <w:rPr>
          <w:rFonts w:ascii="Arial" w:hAnsi="Arial" w:cs="Arial"/>
          <w:sz w:val="22"/>
          <w:szCs w:val="22"/>
        </w:rPr>
        <w:t xml:space="preserve">If this project is also being reviewed by any other human subjects research review </w:t>
      </w:r>
      <w:r w:rsidR="00C403C7" w:rsidRPr="002E385E">
        <w:rPr>
          <w:rFonts w:ascii="Arial" w:hAnsi="Arial" w:cs="Arial"/>
          <w:sz w:val="22"/>
          <w:szCs w:val="22"/>
        </w:rPr>
        <w:t>group</w:t>
      </w:r>
      <w:r w:rsidR="00C403C7" w:rsidRPr="002E385E">
        <w:rPr>
          <w:rFonts w:ascii="Arial" w:hAnsi="Arial" w:cs="Arial"/>
          <w:spacing w:val="-31"/>
          <w:sz w:val="22"/>
          <w:szCs w:val="22"/>
        </w:rPr>
        <w:t xml:space="preserve"> (</w:t>
      </w:r>
      <w:r w:rsidR="00FB0A4B" w:rsidRPr="002E385E">
        <w:rPr>
          <w:rFonts w:ascii="Arial" w:hAnsi="Arial" w:cs="Arial"/>
          <w:sz w:val="22"/>
          <w:szCs w:val="22"/>
        </w:rPr>
        <w:t>e.g.</w:t>
      </w:r>
      <w:r w:rsidRPr="002E385E">
        <w:rPr>
          <w:rFonts w:ascii="Arial" w:hAnsi="Arial" w:cs="Arial"/>
          <w:sz w:val="22"/>
          <w:szCs w:val="22"/>
        </w:rPr>
        <w:t>, cooperating college or university), the status of that review must be noted with copies of appropriate</w:t>
      </w:r>
      <w:r w:rsidRPr="002E385E">
        <w:rPr>
          <w:rFonts w:ascii="Arial" w:hAnsi="Arial" w:cs="Arial"/>
          <w:spacing w:val="-2"/>
          <w:sz w:val="22"/>
          <w:szCs w:val="22"/>
        </w:rPr>
        <w:t xml:space="preserve"> </w:t>
      </w:r>
      <w:r w:rsidRPr="002E385E">
        <w:rPr>
          <w:rFonts w:ascii="Arial" w:hAnsi="Arial" w:cs="Arial"/>
          <w:sz w:val="22"/>
          <w:szCs w:val="22"/>
        </w:rPr>
        <w:t>documentation.</w:t>
      </w:r>
    </w:p>
    <w:sectPr w:rsidR="002C518D" w:rsidRPr="000B5C9D" w:rsidSect="00BD051B">
      <w:headerReference w:type="default" r:id="rId16"/>
      <w:footerReference w:type="default" r:id="rId17"/>
      <w:pgSz w:w="12240" w:h="15840"/>
      <w:pgMar w:top="1120" w:right="780" w:bottom="1360" w:left="780" w:header="725" w:footer="117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00E09" w14:textId="77777777" w:rsidR="00376E29" w:rsidRDefault="00376E29">
      <w:r>
        <w:separator/>
      </w:r>
    </w:p>
  </w:endnote>
  <w:endnote w:type="continuationSeparator" w:id="0">
    <w:p w14:paraId="0AE0D7C7" w14:textId="77777777" w:rsidR="00376E29" w:rsidRDefault="00376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245A" w14:textId="55B2AE3C" w:rsidR="0076399D" w:rsidRPr="003A3EBC" w:rsidRDefault="00A62F2D" w:rsidP="003A3EBC">
    <w:pPr>
      <w:pStyle w:val="BodyText"/>
      <w:kinsoku w:val="0"/>
      <w:overflowPunct w:val="0"/>
      <w:jc w:val="right"/>
      <w:rPr>
        <w:rFonts w:ascii="Aptos" w:hAnsi="Aptos" w:cs="Times New Roman"/>
        <w:i/>
        <w:iCs/>
        <w:sz w:val="20"/>
        <w:szCs w:val="20"/>
      </w:rPr>
    </w:pPr>
    <w:r>
      <w:rPr>
        <w:rFonts w:ascii="Aptos" w:hAnsi="Aptos" w:cs="Times New Roman"/>
        <w:i/>
        <w:iCs/>
        <w:sz w:val="20"/>
        <w:szCs w:val="20"/>
      </w:rPr>
      <w:t xml:space="preserve">OCC </w:t>
    </w:r>
    <w:r w:rsidR="002213E5">
      <w:rPr>
        <w:rFonts w:ascii="Aptos" w:hAnsi="Aptos" w:cs="Times New Roman"/>
        <w:i/>
        <w:iCs/>
        <w:sz w:val="20"/>
        <w:szCs w:val="20"/>
      </w:rPr>
      <w:t>IR</w:t>
    </w:r>
    <w:r w:rsidR="00E46565">
      <w:rPr>
        <w:rFonts w:ascii="Aptos" w:hAnsi="Aptos" w:cs="Times New Roman"/>
        <w:i/>
        <w:iCs/>
        <w:sz w:val="20"/>
        <w:szCs w:val="20"/>
      </w:rPr>
      <w:t>B</w:t>
    </w:r>
    <w:r w:rsidR="003A3EBC" w:rsidRPr="003A3EBC">
      <w:rPr>
        <w:rFonts w:ascii="Aptos" w:hAnsi="Aptos" w:cs="Times New Roman"/>
        <w:i/>
        <w:iCs/>
        <w:sz w:val="20"/>
        <w:szCs w:val="20"/>
      </w:rPr>
      <w:t xml:space="preserve"> Form - Page </w:t>
    </w:r>
    <w:r w:rsidR="003A3EBC" w:rsidRPr="003A3EBC">
      <w:rPr>
        <w:rFonts w:ascii="Aptos" w:hAnsi="Aptos" w:cs="Times New Roman"/>
        <w:i/>
        <w:iCs/>
        <w:sz w:val="20"/>
        <w:szCs w:val="20"/>
      </w:rPr>
      <w:fldChar w:fldCharType="begin"/>
    </w:r>
    <w:r w:rsidR="003A3EBC" w:rsidRPr="003A3EBC">
      <w:rPr>
        <w:rFonts w:ascii="Aptos" w:hAnsi="Aptos" w:cs="Times New Roman"/>
        <w:i/>
        <w:iCs/>
        <w:sz w:val="20"/>
        <w:szCs w:val="20"/>
      </w:rPr>
      <w:instrText xml:space="preserve"> PAGE   \* MERGEFORMAT </w:instrText>
    </w:r>
    <w:r w:rsidR="003A3EBC" w:rsidRPr="003A3EBC">
      <w:rPr>
        <w:rFonts w:ascii="Aptos" w:hAnsi="Aptos" w:cs="Times New Roman"/>
        <w:i/>
        <w:iCs/>
        <w:sz w:val="20"/>
        <w:szCs w:val="20"/>
      </w:rPr>
      <w:fldChar w:fldCharType="separate"/>
    </w:r>
    <w:r w:rsidR="003A3EBC" w:rsidRPr="003A3EBC">
      <w:rPr>
        <w:rFonts w:ascii="Aptos" w:hAnsi="Aptos" w:cs="Times New Roman"/>
        <w:i/>
        <w:iCs/>
        <w:noProof/>
        <w:sz w:val="20"/>
        <w:szCs w:val="20"/>
      </w:rPr>
      <w:t>1</w:t>
    </w:r>
    <w:r w:rsidR="003A3EBC" w:rsidRPr="003A3EBC">
      <w:rPr>
        <w:rFonts w:ascii="Aptos" w:hAnsi="Aptos" w:cs="Times New Roman"/>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9FE8E" w14:textId="77777777" w:rsidR="00376E29" w:rsidRDefault="00376E29">
      <w:r>
        <w:separator/>
      </w:r>
    </w:p>
  </w:footnote>
  <w:footnote w:type="continuationSeparator" w:id="0">
    <w:p w14:paraId="53487A79" w14:textId="77777777" w:rsidR="00376E29" w:rsidRDefault="00376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A4E5D" w14:textId="4DAF4234" w:rsidR="0076399D" w:rsidRPr="00EF185F" w:rsidRDefault="00EF185F" w:rsidP="00EF185F">
    <w:pPr>
      <w:pStyle w:val="BodyText"/>
      <w:kinsoku w:val="0"/>
      <w:overflowPunct w:val="0"/>
      <w:jc w:val="right"/>
      <w:rPr>
        <w:rFonts w:ascii="Times New Roman" w:hAnsi="Times New Roman" w:cs="Times New Roman"/>
        <w:sz w:val="16"/>
        <w:szCs w:val="16"/>
      </w:rPr>
    </w:pPr>
    <w:r w:rsidRPr="00EF185F">
      <w:rPr>
        <w:rFonts w:ascii="Times New Roman" w:hAnsi="Times New Roman" w:cs="Times New Roman"/>
        <w:sz w:val="16"/>
        <w:szCs w:val="16"/>
      </w:rPr>
      <w:t>Updated Jan.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4E486B0"/>
    <w:lvl w:ilvl="0">
      <w:start w:val="1"/>
      <w:numFmt w:val="decimal"/>
      <w:lvlText w:val="%1."/>
      <w:lvlJc w:val="left"/>
      <w:pPr>
        <w:ind w:left="679" w:hanging="452"/>
      </w:pPr>
      <w:rPr>
        <w:rFonts w:ascii="Arial" w:hAnsi="Arial" w:cs="Arial"/>
        <w:b/>
        <w:bCs w:val="0"/>
        <w:spacing w:val="-4"/>
        <w:w w:val="97"/>
        <w:sz w:val="24"/>
        <w:szCs w:val="24"/>
      </w:rPr>
    </w:lvl>
    <w:lvl w:ilvl="1">
      <w:numFmt w:val="bullet"/>
      <w:lvlText w:val="Ô"/>
      <w:lvlJc w:val="left"/>
      <w:pPr>
        <w:ind w:left="1680" w:hanging="452"/>
      </w:pPr>
    </w:lvl>
    <w:lvl w:ilvl="2">
      <w:numFmt w:val="bullet"/>
      <w:lvlText w:val="Ô"/>
      <w:lvlJc w:val="left"/>
      <w:pPr>
        <w:ind w:left="2680" w:hanging="452"/>
      </w:pPr>
    </w:lvl>
    <w:lvl w:ilvl="3">
      <w:numFmt w:val="bullet"/>
      <w:lvlText w:val="Ô"/>
      <w:lvlJc w:val="left"/>
      <w:pPr>
        <w:ind w:left="3680" w:hanging="452"/>
      </w:pPr>
    </w:lvl>
    <w:lvl w:ilvl="4">
      <w:numFmt w:val="bullet"/>
      <w:lvlText w:val="Ô"/>
      <w:lvlJc w:val="left"/>
      <w:pPr>
        <w:ind w:left="4680" w:hanging="452"/>
      </w:pPr>
    </w:lvl>
    <w:lvl w:ilvl="5">
      <w:numFmt w:val="bullet"/>
      <w:lvlText w:val="Ô"/>
      <w:lvlJc w:val="left"/>
      <w:pPr>
        <w:ind w:left="5680" w:hanging="452"/>
      </w:pPr>
    </w:lvl>
    <w:lvl w:ilvl="6">
      <w:numFmt w:val="bullet"/>
      <w:lvlText w:val="Ô"/>
      <w:lvlJc w:val="left"/>
      <w:pPr>
        <w:ind w:left="6680" w:hanging="452"/>
      </w:pPr>
    </w:lvl>
    <w:lvl w:ilvl="7">
      <w:numFmt w:val="bullet"/>
      <w:lvlText w:val="Ô"/>
      <w:lvlJc w:val="left"/>
      <w:pPr>
        <w:ind w:left="7680" w:hanging="452"/>
      </w:pPr>
    </w:lvl>
    <w:lvl w:ilvl="8">
      <w:numFmt w:val="bullet"/>
      <w:lvlText w:val="Ô"/>
      <w:lvlJc w:val="left"/>
      <w:pPr>
        <w:ind w:left="8680" w:hanging="452"/>
      </w:pPr>
    </w:lvl>
  </w:abstractNum>
  <w:abstractNum w:abstractNumId="1" w15:restartNumberingAfterBreak="0">
    <w:nsid w:val="00000403"/>
    <w:multiLevelType w:val="multilevel"/>
    <w:tmpl w:val="69DC74F2"/>
    <w:lvl w:ilvl="0">
      <w:start w:val="1"/>
      <w:numFmt w:val="decimal"/>
      <w:lvlText w:val="%1."/>
      <w:lvlJc w:val="left"/>
      <w:pPr>
        <w:ind w:left="598" w:hanging="361"/>
      </w:pPr>
      <w:rPr>
        <w:rFonts w:ascii="Arial" w:hAnsi="Arial" w:cs="Arial"/>
        <w:b w:val="0"/>
        <w:bCs w:val="0"/>
        <w:color w:val="000000"/>
        <w:spacing w:val="-4"/>
        <w:w w:val="97"/>
        <w:sz w:val="24"/>
        <w:szCs w:val="24"/>
      </w:rPr>
    </w:lvl>
    <w:lvl w:ilvl="1">
      <w:start w:val="1"/>
      <w:numFmt w:val="decimal"/>
      <w:lvlText w:val="%2."/>
      <w:lvlJc w:val="left"/>
      <w:pPr>
        <w:ind w:left="1020" w:hanging="360"/>
      </w:pPr>
      <w:rPr>
        <w:rFonts w:cs="Times New Roman"/>
        <w:b/>
        <w:bCs/>
        <w:i/>
        <w:iCs/>
        <w:spacing w:val="-5"/>
        <w:w w:val="87"/>
      </w:rPr>
    </w:lvl>
    <w:lvl w:ilvl="2">
      <w:start w:val="1"/>
      <w:numFmt w:val="decimal"/>
      <w:lvlText w:val="%3."/>
      <w:lvlJc w:val="left"/>
      <w:pPr>
        <w:ind w:left="1740" w:hanging="360"/>
      </w:pPr>
      <w:rPr>
        <w:rFonts w:ascii="Arial" w:eastAsia="Times New Roman" w:hAnsi="Arial" w:cs="Arial"/>
        <w:b w:val="0"/>
        <w:bCs w:val="0"/>
        <w:spacing w:val="-4"/>
        <w:w w:val="97"/>
        <w:sz w:val="24"/>
        <w:szCs w:val="24"/>
      </w:rPr>
    </w:lvl>
    <w:lvl w:ilvl="3">
      <w:numFmt w:val="bullet"/>
      <w:lvlText w:val="Ô"/>
      <w:lvlJc w:val="left"/>
      <w:pPr>
        <w:ind w:left="2857" w:hanging="360"/>
      </w:pPr>
    </w:lvl>
    <w:lvl w:ilvl="4">
      <w:numFmt w:val="bullet"/>
      <w:lvlText w:val="Ô"/>
      <w:lvlJc w:val="left"/>
      <w:pPr>
        <w:ind w:left="3975" w:hanging="360"/>
      </w:pPr>
    </w:lvl>
    <w:lvl w:ilvl="5">
      <w:numFmt w:val="bullet"/>
      <w:lvlText w:val="Ô"/>
      <w:lvlJc w:val="left"/>
      <w:pPr>
        <w:ind w:left="5092" w:hanging="360"/>
      </w:pPr>
    </w:lvl>
    <w:lvl w:ilvl="6">
      <w:numFmt w:val="bullet"/>
      <w:lvlText w:val="Ô"/>
      <w:lvlJc w:val="left"/>
      <w:pPr>
        <w:ind w:left="6210" w:hanging="360"/>
      </w:pPr>
    </w:lvl>
    <w:lvl w:ilvl="7">
      <w:numFmt w:val="bullet"/>
      <w:lvlText w:val="Ô"/>
      <w:lvlJc w:val="left"/>
      <w:pPr>
        <w:ind w:left="7327" w:hanging="360"/>
      </w:pPr>
    </w:lvl>
    <w:lvl w:ilvl="8">
      <w:numFmt w:val="bullet"/>
      <w:lvlText w:val="Ô"/>
      <w:lvlJc w:val="left"/>
      <w:pPr>
        <w:ind w:left="8445" w:hanging="360"/>
      </w:pPr>
    </w:lvl>
  </w:abstractNum>
  <w:abstractNum w:abstractNumId="2" w15:restartNumberingAfterBreak="0">
    <w:nsid w:val="00000404"/>
    <w:multiLevelType w:val="multilevel"/>
    <w:tmpl w:val="00000887"/>
    <w:lvl w:ilvl="0">
      <w:numFmt w:val="bullet"/>
      <w:lvlText w:val=""/>
      <w:lvlJc w:val="left"/>
      <w:pPr>
        <w:ind w:left="588" w:hanging="361"/>
      </w:pPr>
      <w:rPr>
        <w:rFonts w:ascii="Symbol" w:hAnsi="Symbol"/>
        <w:b w:val="0"/>
        <w:w w:val="76"/>
        <w:sz w:val="22"/>
      </w:rPr>
    </w:lvl>
    <w:lvl w:ilvl="1">
      <w:numFmt w:val="bullet"/>
      <w:lvlText w:val=""/>
      <w:lvlJc w:val="left"/>
      <w:pPr>
        <w:ind w:left="1020" w:hanging="360"/>
      </w:pPr>
      <w:rPr>
        <w:rFonts w:ascii="Symbol" w:hAnsi="Symbol"/>
        <w:b w:val="0"/>
        <w:w w:val="76"/>
        <w:sz w:val="24"/>
      </w:rPr>
    </w:lvl>
    <w:lvl w:ilvl="2">
      <w:numFmt w:val="bullet"/>
      <w:lvlText w:val="Ô"/>
      <w:lvlJc w:val="left"/>
      <w:pPr>
        <w:ind w:left="2093" w:hanging="360"/>
      </w:pPr>
    </w:lvl>
    <w:lvl w:ilvl="3">
      <w:numFmt w:val="bullet"/>
      <w:lvlText w:val="Ô"/>
      <w:lvlJc w:val="left"/>
      <w:pPr>
        <w:ind w:left="3166" w:hanging="360"/>
      </w:pPr>
    </w:lvl>
    <w:lvl w:ilvl="4">
      <w:numFmt w:val="bullet"/>
      <w:lvlText w:val="Ô"/>
      <w:lvlJc w:val="left"/>
      <w:pPr>
        <w:ind w:left="4240" w:hanging="360"/>
      </w:pPr>
    </w:lvl>
    <w:lvl w:ilvl="5">
      <w:numFmt w:val="bullet"/>
      <w:lvlText w:val="Ô"/>
      <w:lvlJc w:val="left"/>
      <w:pPr>
        <w:ind w:left="5313" w:hanging="360"/>
      </w:pPr>
    </w:lvl>
    <w:lvl w:ilvl="6">
      <w:numFmt w:val="bullet"/>
      <w:lvlText w:val="Ô"/>
      <w:lvlJc w:val="left"/>
      <w:pPr>
        <w:ind w:left="6386" w:hanging="360"/>
      </w:pPr>
    </w:lvl>
    <w:lvl w:ilvl="7">
      <w:numFmt w:val="bullet"/>
      <w:lvlText w:val="Ô"/>
      <w:lvlJc w:val="left"/>
      <w:pPr>
        <w:ind w:left="7460" w:hanging="360"/>
      </w:pPr>
    </w:lvl>
    <w:lvl w:ilvl="8">
      <w:numFmt w:val="bullet"/>
      <w:lvlText w:val="Ô"/>
      <w:lvlJc w:val="left"/>
      <w:pPr>
        <w:ind w:left="8533" w:hanging="360"/>
      </w:pPr>
    </w:lvl>
  </w:abstractNum>
  <w:abstractNum w:abstractNumId="3" w15:restartNumberingAfterBreak="0">
    <w:nsid w:val="09496A13"/>
    <w:multiLevelType w:val="hybridMultilevel"/>
    <w:tmpl w:val="014ABEA0"/>
    <w:lvl w:ilvl="0" w:tplc="41A4AB6C">
      <w:start w:val="1"/>
      <w:numFmt w:val="decimal"/>
      <w:lvlText w:val="(%1)"/>
      <w:lvlJc w:val="left"/>
      <w:pPr>
        <w:ind w:left="482" w:hanging="360"/>
      </w:pPr>
      <w:rPr>
        <w:rFonts w:hint="default"/>
        <w:b/>
      </w:rPr>
    </w:lvl>
    <w:lvl w:ilvl="1" w:tplc="04090019">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4" w15:restartNumberingAfterBreak="0">
    <w:nsid w:val="0CD03A05"/>
    <w:multiLevelType w:val="hybridMultilevel"/>
    <w:tmpl w:val="C9C883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C550F5"/>
    <w:multiLevelType w:val="hybridMultilevel"/>
    <w:tmpl w:val="B5F87AFE"/>
    <w:lvl w:ilvl="0" w:tplc="C7E8C590">
      <w:start w:val="1"/>
      <w:numFmt w:val="lowerRoman"/>
      <w:lvlText w:val="(%1)"/>
      <w:lvlJc w:val="left"/>
      <w:pPr>
        <w:ind w:left="1399" w:hanging="72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6" w15:restartNumberingAfterBreak="0">
    <w:nsid w:val="160612B3"/>
    <w:multiLevelType w:val="multilevel"/>
    <w:tmpl w:val="41C8F63A"/>
    <w:lvl w:ilvl="0">
      <w:start w:val="1"/>
      <w:numFmt w:val="decimal"/>
      <w:lvlText w:val="%1."/>
      <w:lvlJc w:val="left"/>
      <w:pPr>
        <w:ind w:left="360" w:hanging="360"/>
      </w:pPr>
      <w:rPr>
        <w:rFonts w:hint="default"/>
        <w:b/>
        <w:bCs/>
      </w:rPr>
    </w:lvl>
    <w:lvl w:ilvl="1">
      <w:start w:val="1"/>
      <w:numFmt w:val="upperLetter"/>
      <w:lvlText w:val="%2."/>
      <w:lvlJc w:val="left"/>
      <w:pPr>
        <w:ind w:left="720" w:hanging="360"/>
      </w:pPr>
      <w:rPr>
        <w:rFonts w:ascii="Aptos" w:hAnsi="Aptos" w:hint="default"/>
        <w:i w:val="0"/>
        <w:iCs w:val="0"/>
      </w:rPr>
    </w:lvl>
    <w:lvl w:ilvl="2">
      <w:start w:val="1"/>
      <w:numFmt w:val="lowerRoman"/>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A17298C"/>
    <w:multiLevelType w:val="hybridMultilevel"/>
    <w:tmpl w:val="050C1CEE"/>
    <w:lvl w:ilvl="0" w:tplc="04090001">
      <w:start w:val="1"/>
      <w:numFmt w:val="bullet"/>
      <w:lvlText w:val=""/>
      <w:lvlJc w:val="left"/>
      <w:pPr>
        <w:ind w:left="587" w:hanging="360"/>
      </w:pPr>
      <w:rPr>
        <w:rFonts w:ascii="Symbol" w:hAnsi="Symbo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8" w15:restartNumberingAfterBreak="0">
    <w:nsid w:val="28993978"/>
    <w:multiLevelType w:val="hybridMultilevel"/>
    <w:tmpl w:val="9EC22774"/>
    <w:lvl w:ilvl="0" w:tplc="80129DC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2B5178F5"/>
    <w:multiLevelType w:val="hybridMultilevel"/>
    <w:tmpl w:val="33EADDE0"/>
    <w:lvl w:ilvl="0" w:tplc="FAC89134">
      <w:start w:val="2"/>
      <w:numFmt w:val="bullet"/>
      <w:lvlText w:val="-"/>
      <w:lvlJc w:val="left"/>
      <w:pPr>
        <w:ind w:left="1562"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DB23A57"/>
    <w:multiLevelType w:val="hybridMultilevel"/>
    <w:tmpl w:val="C9C883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A32F5"/>
    <w:multiLevelType w:val="hybridMultilevel"/>
    <w:tmpl w:val="2284702E"/>
    <w:lvl w:ilvl="0" w:tplc="FAC89134">
      <w:start w:val="2"/>
      <w:numFmt w:val="bullet"/>
      <w:lvlText w:val="-"/>
      <w:lvlJc w:val="left"/>
      <w:pPr>
        <w:ind w:left="842" w:hanging="360"/>
      </w:pPr>
      <w:rPr>
        <w:rFonts w:ascii="Arial" w:eastAsia="Times New Roman" w:hAnsi="Arial" w:cs="Arial"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12" w15:restartNumberingAfterBreak="0">
    <w:nsid w:val="3266264B"/>
    <w:multiLevelType w:val="hybridMultilevel"/>
    <w:tmpl w:val="C9C883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8752481"/>
    <w:multiLevelType w:val="hybridMultilevel"/>
    <w:tmpl w:val="2C366188"/>
    <w:lvl w:ilvl="0" w:tplc="04090001">
      <w:start w:val="1"/>
      <w:numFmt w:val="bullet"/>
      <w:lvlText w:val=""/>
      <w:lvlJc w:val="left"/>
      <w:pPr>
        <w:ind w:left="587" w:hanging="360"/>
      </w:pPr>
      <w:rPr>
        <w:rFonts w:ascii="Symbol" w:hAnsi="Symbo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14" w15:restartNumberingAfterBreak="0">
    <w:nsid w:val="422516DF"/>
    <w:multiLevelType w:val="hybridMultilevel"/>
    <w:tmpl w:val="4F1A1F74"/>
    <w:lvl w:ilvl="0" w:tplc="06983362">
      <w:start w:val="1"/>
      <w:numFmt w:val="bullet"/>
      <w:lvlText w:val=""/>
      <w:lvlJc w:val="left"/>
      <w:pPr>
        <w:ind w:left="1080" w:hanging="360"/>
      </w:pPr>
      <w:rPr>
        <w:rFonts w:ascii="Symbol" w:hAnsi="Symbol" w:hint="default"/>
      </w:rPr>
    </w:lvl>
    <w:lvl w:ilvl="1" w:tplc="B07893B6">
      <w:start w:val="1"/>
      <w:numFmt w:val="bullet"/>
      <w:lvlText w:val="o"/>
      <w:lvlJc w:val="left"/>
      <w:pPr>
        <w:ind w:left="1800" w:hanging="360"/>
      </w:pPr>
      <w:rPr>
        <w:rFonts w:ascii="Courier New" w:hAnsi="Courier New" w:hint="default"/>
      </w:rPr>
    </w:lvl>
    <w:lvl w:ilvl="2" w:tplc="1198488A">
      <w:start w:val="1"/>
      <w:numFmt w:val="bullet"/>
      <w:lvlText w:val=""/>
      <w:lvlJc w:val="left"/>
      <w:pPr>
        <w:ind w:left="2520" w:hanging="360"/>
      </w:pPr>
      <w:rPr>
        <w:rFonts w:ascii="Wingdings" w:hAnsi="Wingdings" w:hint="default"/>
      </w:rPr>
    </w:lvl>
    <w:lvl w:ilvl="3" w:tplc="5CC66CCE">
      <w:start w:val="1"/>
      <w:numFmt w:val="bullet"/>
      <w:lvlText w:val=""/>
      <w:lvlJc w:val="left"/>
      <w:pPr>
        <w:ind w:left="3240" w:hanging="360"/>
      </w:pPr>
      <w:rPr>
        <w:rFonts w:ascii="Symbol" w:hAnsi="Symbol" w:hint="default"/>
      </w:rPr>
    </w:lvl>
    <w:lvl w:ilvl="4" w:tplc="9E6865A2">
      <w:start w:val="1"/>
      <w:numFmt w:val="bullet"/>
      <w:lvlText w:val="o"/>
      <w:lvlJc w:val="left"/>
      <w:pPr>
        <w:ind w:left="3960" w:hanging="360"/>
      </w:pPr>
      <w:rPr>
        <w:rFonts w:ascii="Courier New" w:hAnsi="Courier New" w:hint="default"/>
      </w:rPr>
    </w:lvl>
    <w:lvl w:ilvl="5" w:tplc="5C4C452E">
      <w:start w:val="1"/>
      <w:numFmt w:val="bullet"/>
      <w:lvlText w:val=""/>
      <w:lvlJc w:val="left"/>
      <w:pPr>
        <w:ind w:left="4680" w:hanging="360"/>
      </w:pPr>
      <w:rPr>
        <w:rFonts w:ascii="Wingdings" w:hAnsi="Wingdings" w:hint="default"/>
      </w:rPr>
    </w:lvl>
    <w:lvl w:ilvl="6" w:tplc="4EC8C536">
      <w:start w:val="1"/>
      <w:numFmt w:val="bullet"/>
      <w:lvlText w:val=""/>
      <w:lvlJc w:val="left"/>
      <w:pPr>
        <w:ind w:left="5400" w:hanging="360"/>
      </w:pPr>
      <w:rPr>
        <w:rFonts w:ascii="Symbol" w:hAnsi="Symbol" w:hint="default"/>
      </w:rPr>
    </w:lvl>
    <w:lvl w:ilvl="7" w:tplc="3D4CFE12">
      <w:start w:val="1"/>
      <w:numFmt w:val="bullet"/>
      <w:lvlText w:val="o"/>
      <w:lvlJc w:val="left"/>
      <w:pPr>
        <w:ind w:left="6120" w:hanging="360"/>
      </w:pPr>
      <w:rPr>
        <w:rFonts w:ascii="Courier New" w:hAnsi="Courier New" w:hint="default"/>
      </w:rPr>
    </w:lvl>
    <w:lvl w:ilvl="8" w:tplc="B5225A3E">
      <w:start w:val="1"/>
      <w:numFmt w:val="bullet"/>
      <w:lvlText w:val=""/>
      <w:lvlJc w:val="left"/>
      <w:pPr>
        <w:ind w:left="6840" w:hanging="360"/>
      </w:pPr>
      <w:rPr>
        <w:rFonts w:ascii="Wingdings" w:hAnsi="Wingdings" w:hint="default"/>
      </w:rPr>
    </w:lvl>
  </w:abstractNum>
  <w:abstractNum w:abstractNumId="15" w15:restartNumberingAfterBreak="0">
    <w:nsid w:val="441A5268"/>
    <w:multiLevelType w:val="hybridMultilevel"/>
    <w:tmpl w:val="51CEC77C"/>
    <w:lvl w:ilvl="0" w:tplc="80129DC8">
      <w:start w:val="1"/>
      <w:numFmt w:val="decimal"/>
      <w:lvlText w:val="(%1)"/>
      <w:lvlJc w:val="left"/>
      <w:pPr>
        <w:ind w:left="157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6" w15:restartNumberingAfterBreak="0">
    <w:nsid w:val="4A415E2A"/>
    <w:multiLevelType w:val="hybridMultilevel"/>
    <w:tmpl w:val="786413D2"/>
    <w:lvl w:ilvl="0" w:tplc="86BA232A">
      <w:start w:val="1"/>
      <w:numFmt w:val="decimal"/>
      <w:lvlText w:val="(%1)"/>
      <w:lvlJc w:val="left"/>
      <w:pPr>
        <w:ind w:left="482" w:hanging="360"/>
      </w:pPr>
      <w:rPr>
        <w:rFonts w:ascii="Arial Narrow" w:hAnsi="Arial Narrow" w:hint="default"/>
        <w:sz w:val="21"/>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17" w15:restartNumberingAfterBreak="0">
    <w:nsid w:val="50AE69A4"/>
    <w:multiLevelType w:val="hybridMultilevel"/>
    <w:tmpl w:val="AA1ED7E6"/>
    <w:lvl w:ilvl="0" w:tplc="8A404D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8A6178"/>
    <w:multiLevelType w:val="hybridMultilevel"/>
    <w:tmpl w:val="BD32D5BE"/>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15:restartNumberingAfterBreak="0">
    <w:nsid w:val="617226C7"/>
    <w:multiLevelType w:val="hybridMultilevel"/>
    <w:tmpl w:val="83E8F79A"/>
    <w:lvl w:ilvl="0" w:tplc="107A626E">
      <w:start w:val="1"/>
      <w:numFmt w:val="lowerRoman"/>
      <w:lvlText w:val="(%1)"/>
      <w:lvlJc w:val="left"/>
      <w:pPr>
        <w:ind w:left="947" w:hanging="72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20" w15:restartNumberingAfterBreak="0">
    <w:nsid w:val="71A814B2"/>
    <w:multiLevelType w:val="hybridMultilevel"/>
    <w:tmpl w:val="621E7CF8"/>
    <w:lvl w:ilvl="0" w:tplc="04090001">
      <w:start w:val="1"/>
      <w:numFmt w:val="bullet"/>
      <w:lvlText w:val=""/>
      <w:lvlJc w:val="left"/>
      <w:pPr>
        <w:ind w:left="587" w:hanging="360"/>
      </w:pPr>
      <w:rPr>
        <w:rFonts w:ascii="Symbol" w:hAnsi="Symbo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21" w15:restartNumberingAfterBreak="0">
    <w:nsid w:val="729D37C9"/>
    <w:multiLevelType w:val="hybridMultilevel"/>
    <w:tmpl w:val="C9C883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BA7117"/>
    <w:multiLevelType w:val="hybridMultilevel"/>
    <w:tmpl w:val="D28A7968"/>
    <w:lvl w:ilvl="0" w:tplc="A40A898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19705863">
    <w:abstractNumId w:val="14"/>
  </w:num>
  <w:num w:numId="2" w16cid:durableId="1769502618">
    <w:abstractNumId w:val="2"/>
  </w:num>
  <w:num w:numId="3" w16cid:durableId="535234037">
    <w:abstractNumId w:val="1"/>
  </w:num>
  <w:num w:numId="4" w16cid:durableId="1185553250">
    <w:abstractNumId w:val="0"/>
  </w:num>
  <w:num w:numId="5" w16cid:durableId="1047418229">
    <w:abstractNumId w:val="7"/>
  </w:num>
  <w:num w:numId="6" w16cid:durableId="850215283">
    <w:abstractNumId w:val="19"/>
  </w:num>
  <w:num w:numId="7" w16cid:durableId="575434519">
    <w:abstractNumId w:val="22"/>
  </w:num>
  <w:num w:numId="8" w16cid:durableId="138226990">
    <w:abstractNumId w:val="5"/>
  </w:num>
  <w:num w:numId="9" w16cid:durableId="663976843">
    <w:abstractNumId w:val="17"/>
  </w:num>
  <w:num w:numId="10" w16cid:durableId="1234005119">
    <w:abstractNumId w:val="6"/>
  </w:num>
  <w:num w:numId="11" w16cid:durableId="1383018010">
    <w:abstractNumId w:val="18"/>
  </w:num>
  <w:num w:numId="12" w16cid:durableId="883179061">
    <w:abstractNumId w:val="13"/>
  </w:num>
  <w:num w:numId="13" w16cid:durableId="366806584">
    <w:abstractNumId w:val="8"/>
  </w:num>
  <w:num w:numId="14" w16cid:durableId="299238254">
    <w:abstractNumId w:val="15"/>
  </w:num>
  <w:num w:numId="15" w16cid:durableId="297884135">
    <w:abstractNumId w:val="16"/>
  </w:num>
  <w:num w:numId="16" w16cid:durableId="380791588">
    <w:abstractNumId w:val="3"/>
  </w:num>
  <w:num w:numId="17" w16cid:durableId="1825271524">
    <w:abstractNumId w:val="20"/>
  </w:num>
  <w:num w:numId="18" w16cid:durableId="1197431383">
    <w:abstractNumId w:val="11"/>
  </w:num>
  <w:num w:numId="19" w16cid:durableId="194465072">
    <w:abstractNumId w:val="10"/>
  </w:num>
  <w:num w:numId="20" w16cid:durableId="875579508">
    <w:abstractNumId w:val="12"/>
  </w:num>
  <w:num w:numId="21" w16cid:durableId="432942503">
    <w:abstractNumId w:val="4"/>
  </w:num>
  <w:num w:numId="22" w16cid:durableId="1733842655">
    <w:abstractNumId w:val="21"/>
  </w:num>
  <w:num w:numId="23" w16cid:durableId="19545549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11E"/>
    <w:rsid w:val="00003900"/>
    <w:rsid w:val="0001443D"/>
    <w:rsid w:val="00026829"/>
    <w:rsid w:val="0003063A"/>
    <w:rsid w:val="00032226"/>
    <w:rsid w:val="00034A24"/>
    <w:rsid w:val="00050AB2"/>
    <w:rsid w:val="000575F9"/>
    <w:rsid w:val="00075DEF"/>
    <w:rsid w:val="000A6964"/>
    <w:rsid w:val="000B2D39"/>
    <w:rsid w:val="000B500E"/>
    <w:rsid w:val="000B5C9D"/>
    <w:rsid w:val="000C036C"/>
    <w:rsid w:val="000C5622"/>
    <w:rsid w:val="000D2D3F"/>
    <w:rsid w:val="000E2345"/>
    <w:rsid w:val="000F4934"/>
    <w:rsid w:val="001000FB"/>
    <w:rsid w:val="00117637"/>
    <w:rsid w:val="00121FBF"/>
    <w:rsid w:val="00130185"/>
    <w:rsid w:val="00134C88"/>
    <w:rsid w:val="00146B48"/>
    <w:rsid w:val="001714F8"/>
    <w:rsid w:val="00186B47"/>
    <w:rsid w:val="00187DF8"/>
    <w:rsid w:val="001915FA"/>
    <w:rsid w:val="001B062A"/>
    <w:rsid w:val="001B0AD4"/>
    <w:rsid w:val="001B0E98"/>
    <w:rsid w:val="001B2F1F"/>
    <w:rsid w:val="001B34B2"/>
    <w:rsid w:val="001C1087"/>
    <w:rsid w:val="001E13F9"/>
    <w:rsid w:val="0021324F"/>
    <w:rsid w:val="00217488"/>
    <w:rsid w:val="002213E5"/>
    <w:rsid w:val="00221B19"/>
    <w:rsid w:val="0022436F"/>
    <w:rsid w:val="002423E4"/>
    <w:rsid w:val="00255FF6"/>
    <w:rsid w:val="00275AFC"/>
    <w:rsid w:val="002841D0"/>
    <w:rsid w:val="00291A43"/>
    <w:rsid w:val="002935DE"/>
    <w:rsid w:val="002947E1"/>
    <w:rsid w:val="0029480C"/>
    <w:rsid w:val="00297737"/>
    <w:rsid w:val="002A5023"/>
    <w:rsid w:val="002B575B"/>
    <w:rsid w:val="002C518D"/>
    <w:rsid w:val="002D1EF3"/>
    <w:rsid w:val="002E385E"/>
    <w:rsid w:val="00312F73"/>
    <w:rsid w:val="00317CDC"/>
    <w:rsid w:val="003215AF"/>
    <w:rsid w:val="00323C5B"/>
    <w:rsid w:val="00326F1A"/>
    <w:rsid w:val="003300AC"/>
    <w:rsid w:val="00334C90"/>
    <w:rsid w:val="00350B43"/>
    <w:rsid w:val="00352F67"/>
    <w:rsid w:val="00353E8E"/>
    <w:rsid w:val="00361AEA"/>
    <w:rsid w:val="00374037"/>
    <w:rsid w:val="003742D3"/>
    <w:rsid w:val="00376E29"/>
    <w:rsid w:val="00377811"/>
    <w:rsid w:val="00382E7A"/>
    <w:rsid w:val="00392A8F"/>
    <w:rsid w:val="003A3EBC"/>
    <w:rsid w:val="003A6616"/>
    <w:rsid w:val="003C17A2"/>
    <w:rsid w:val="003C72C9"/>
    <w:rsid w:val="003C79AE"/>
    <w:rsid w:val="003D067A"/>
    <w:rsid w:val="003D44B0"/>
    <w:rsid w:val="003F0497"/>
    <w:rsid w:val="003F72F9"/>
    <w:rsid w:val="00422BF4"/>
    <w:rsid w:val="0043388A"/>
    <w:rsid w:val="004339ED"/>
    <w:rsid w:val="00451908"/>
    <w:rsid w:val="00453924"/>
    <w:rsid w:val="00454ACA"/>
    <w:rsid w:val="0047256C"/>
    <w:rsid w:val="00486C59"/>
    <w:rsid w:val="00491B36"/>
    <w:rsid w:val="00492C25"/>
    <w:rsid w:val="004932C5"/>
    <w:rsid w:val="004946B4"/>
    <w:rsid w:val="004B6625"/>
    <w:rsid w:val="004D02B3"/>
    <w:rsid w:val="004D799D"/>
    <w:rsid w:val="00505854"/>
    <w:rsid w:val="00510164"/>
    <w:rsid w:val="00510B86"/>
    <w:rsid w:val="00527EE5"/>
    <w:rsid w:val="00530F3D"/>
    <w:rsid w:val="00547B1D"/>
    <w:rsid w:val="005512F2"/>
    <w:rsid w:val="005542E9"/>
    <w:rsid w:val="005646CA"/>
    <w:rsid w:val="00564DD1"/>
    <w:rsid w:val="005672F2"/>
    <w:rsid w:val="00581495"/>
    <w:rsid w:val="005960BC"/>
    <w:rsid w:val="005B160C"/>
    <w:rsid w:val="005B1D9E"/>
    <w:rsid w:val="005C07AF"/>
    <w:rsid w:val="005D5770"/>
    <w:rsid w:val="005E3D25"/>
    <w:rsid w:val="005E6E65"/>
    <w:rsid w:val="00601AA0"/>
    <w:rsid w:val="00606D91"/>
    <w:rsid w:val="00617220"/>
    <w:rsid w:val="0061737A"/>
    <w:rsid w:val="006250F4"/>
    <w:rsid w:val="00633BF0"/>
    <w:rsid w:val="006445FD"/>
    <w:rsid w:val="00662336"/>
    <w:rsid w:val="006646E7"/>
    <w:rsid w:val="006746D9"/>
    <w:rsid w:val="00684160"/>
    <w:rsid w:val="00693DBF"/>
    <w:rsid w:val="006A0EA9"/>
    <w:rsid w:val="006A793D"/>
    <w:rsid w:val="006B152A"/>
    <w:rsid w:val="006C0427"/>
    <w:rsid w:val="006C71CD"/>
    <w:rsid w:val="006E7735"/>
    <w:rsid w:val="006F01B7"/>
    <w:rsid w:val="006F32C4"/>
    <w:rsid w:val="006F4C42"/>
    <w:rsid w:val="00734AF1"/>
    <w:rsid w:val="00752CCE"/>
    <w:rsid w:val="007616C8"/>
    <w:rsid w:val="0076399D"/>
    <w:rsid w:val="00771EB4"/>
    <w:rsid w:val="00794206"/>
    <w:rsid w:val="00796385"/>
    <w:rsid w:val="007A0C69"/>
    <w:rsid w:val="007B725D"/>
    <w:rsid w:val="007C1355"/>
    <w:rsid w:val="007C20BE"/>
    <w:rsid w:val="007D79AF"/>
    <w:rsid w:val="007E0B2C"/>
    <w:rsid w:val="007F1E41"/>
    <w:rsid w:val="007F7D37"/>
    <w:rsid w:val="00803846"/>
    <w:rsid w:val="00810C9A"/>
    <w:rsid w:val="00811D81"/>
    <w:rsid w:val="00841AE9"/>
    <w:rsid w:val="00853551"/>
    <w:rsid w:val="00860681"/>
    <w:rsid w:val="00863CDA"/>
    <w:rsid w:val="0086489F"/>
    <w:rsid w:val="0087775F"/>
    <w:rsid w:val="00882419"/>
    <w:rsid w:val="008842F7"/>
    <w:rsid w:val="00885002"/>
    <w:rsid w:val="0089211E"/>
    <w:rsid w:val="00893E42"/>
    <w:rsid w:val="00896E2B"/>
    <w:rsid w:val="008A59D2"/>
    <w:rsid w:val="008A73CE"/>
    <w:rsid w:val="008B4628"/>
    <w:rsid w:val="008C1A51"/>
    <w:rsid w:val="008C31E8"/>
    <w:rsid w:val="008D7A74"/>
    <w:rsid w:val="008F6EEB"/>
    <w:rsid w:val="009014DE"/>
    <w:rsid w:val="00911278"/>
    <w:rsid w:val="009147A0"/>
    <w:rsid w:val="00921FFC"/>
    <w:rsid w:val="00923FE7"/>
    <w:rsid w:val="00933C4B"/>
    <w:rsid w:val="00943FEC"/>
    <w:rsid w:val="00946A3A"/>
    <w:rsid w:val="0094761E"/>
    <w:rsid w:val="00955A40"/>
    <w:rsid w:val="009725C7"/>
    <w:rsid w:val="00974D02"/>
    <w:rsid w:val="00983F43"/>
    <w:rsid w:val="0099596A"/>
    <w:rsid w:val="00997829"/>
    <w:rsid w:val="009A5030"/>
    <w:rsid w:val="009B46E3"/>
    <w:rsid w:val="009B548C"/>
    <w:rsid w:val="009C4FA9"/>
    <w:rsid w:val="009C64CE"/>
    <w:rsid w:val="009D0BE8"/>
    <w:rsid w:val="009E4964"/>
    <w:rsid w:val="009E5D51"/>
    <w:rsid w:val="009E675A"/>
    <w:rsid w:val="009F71CD"/>
    <w:rsid w:val="009F7C48"/>
    <w:rsid w:val="00A1121A"/>
    <w:rsid w:val="00A24CA9"/>
    <w:rsid w:val="00A278C9"/>
    <w:rsid w:val="00A35139"/>
    <w:rsid w:val="00A36862"/>
    <w:rsid w:val="00A51017"/>
    <w:rsid w:val="00A5518C"/>
    <w:rsid w:val="00A62F2D"/>
    <w:rsid w:val="00A71FAD"/>
    <w:rsid w:val="00A726A4"/>
    <w:rsid w:val="00A72F65"/>
    <w:rsid w:val="00A76964"/>
    <w:rsid w:val="00A82A6B"/>
    <w:rsid w:val="00AA525B"/>
    <w:rsid w:val="00AB3B6D"/>
    <w:rsid w:val="00AC1AE6"/>
    <w:rsid w:val="00AD09B7"/>
    <w:rsid w:val="00AD49DA"/>
    <w:rsid w:val="00AE3980"/>
    <w:rsid w:val="00AE77DD"/>
    <w:rsid w:val="00B0362C"/>
    <w:rsid w:val="00B06F76"/>
    <w:rsid w:val="00B145AD"/>
    <w:rsid w:val="00B1682F"/>
    <w:rsid w:val="00B5185E"/>
    <w:rsid w:val="00B71B54"/>
    <w:rsid w:val="00B73712"/>
    <w:rsid w:val="00B77CE1"/>
    <w:rsid w:val="00B83895"/>
    <w:rsid w:val="00BA5B36"/>
    <w:rsid w:val="00BB4B26"/>
    <w:rsid w:val="00BC6456"/>
    <w:rsid w:val="00BD051B"/>
    <w:rsid w:val="00BD0AAF"/>
    <w:rsid w:val="00BD696D"/>
    <w:rsid w:val="00BF501A"/>
    <w:rsid w:val="00C03EC3"/>
    <w:rsid w:val="00C12FD0"/>
    <w:rsid w:val="00C138B8"/>
    <w:rsid w:val="00C311B3"/>
    <w:rsid w:val="00C35671"/>
    <w:rsid w:val="00C403C7"/>
    <w:rsid w:val="00C52FE0"/>
    <w:rsid w:val="00C56EDF"/>
    <w:rsid w:val="00C63DDF"/>
    <w:rsid w:val="00C67E95"/>
    <w:rsid w:val="00CA1BC8"/>
    <w:rsid w:val="00CB2E66"/>
    <w:rsid w:val="00CC3288"/>
    <w:rsid w:val="00CD2DE9"/>
    <w:rsid w:val="00CE080C"/>
    <w:rsid w:val="00CE4671"/>
    <w:rsid w:val="00CE5C28"/>
    <w:rsid w:val="00CF6B2A"/>
    <w:rsid w:val="00D041E0"/>
    <w:rsid w:val="00D175E2"/>
    <w:rsid w:val="00D41107"/>
    <w:rsid w:val="00D422FD"/>
    <w:rsid w:val="00D44BFB"/>
    <w:rsid w:val="00D53335"/>
    <w:rsid w:val="00D53BDE"/>
    <w:rsid w:val="00D544D9"/>
    <w:rsid w:val="00D77C9B"/>
    <w:rsid w:val="00D904D7"/>
    <w:rsid w:val="00D90AC0"/>
    <w:rsid w:val="00D9132C"/>
    <w:rsid w:val="00D9315C"/>
    <w:rsid w:val="00DB2C09"/>
    <w:rsid w:val="00DC24BE"/>
    <w:rsid w:val="00DC27CC"/>
    <w:rsid w:val="00DC7AB2"/>
    <w:rsid w:val="00DD1E00"/>
    <w:rsid w:val="00DE374F"/>
    <w:rsid w:val="00E02583"/>
    <w:rsid w:val="00E02AA6"/>
    <w:rsid w:val="00E1158A"/>
    <w:rsid w:val="00E120D9"/>
    <w:rsid w:val="00E12246"/>
    <w:rsid w:val="00E17873"/>
    <w:rsid w:val="00E24754"/>
    <w:rsid w:val="00E26C88"/>
    <w:rsid w:val="00E3563E"/>
    <w:rsid w:val="00E4106A"/>
    <w:rsid w:val="00E46565"/>
    <w:rsid w:val="00E53125"/>
    <w:rsid w:val="00E56E9B"/>
    <w:rsid w:val="00E63C95"/>
    <w:rsid w:val="00E72AD3"/>
    <w:rsid w:val="00E74624"/>
    <w:rsid w:val="00E959DB"/>
    <w:rsid w:val="00E9752B"/>
    <w:rsid w:val="00E97D86"/>
    <w:rsid w:val="00EB0994"/>
    <w:rsid w:val="00ED39C3"/>
    <w:rsid w:val="00ED64FA"/>
    <w:rsid w:val="00EF185F"/>
    <w:rsid w:val="00EF652D"/>
    <w:rsid w:val="00F0229C"/>
    <w:rsid w:val="00F06E13"/>
    <w:rsid w:val="00F07CBC"/>
    <w:rsid w:val="00F13495"/>
    <w:rsid w:val="00F213C4"/>
    <w:rsid w:val="00F2569F"/>
    <w:rsid w:val="00F340B8"/>
    <w:rsid w:val="00F3591C"/>
    <w:rsid w:val="00F37484"/>
    <w:rsid w:val="00F41B25"/>
    <w:rsid w:val="00F50DCA"/>
    <w:rsid w:val="00F56209"/>
    <w:rsid w:val="00F57C25"/>
    <w:rsid w:val="00F8092E"/>
    <w:rsid w:val="00F82457"/>
    <w:rsid w:val="00F8344A"/>
    <w:rsid w:val="00F854D5"/>
    <w:rsid w:val="00FB0A4B"/>
    <w:rsid w:val="00FB246E"/>
    <w:rsid w:val="00FB5415"/>
    <w:rsid w:val="00FB54F9"/>
    <w:rsid w:val="00FC3979"/>
    <w:rsid w:val="00FD55D0"/>
    <w:rsid w:val="00FF10F7"/>
    <w:rsid w:val="0481EF53"/>
    <w:rsid w:val="05B3203C"/>
    <w:rsid w:val="0617E249"/>
    <w:rsid w:val="090A4853"/>
    <w:rsid w:val="0A9EF468"/>
    <w:rsid w:val="0B0CB9F3"/>
    <w:rsid w:val="0CB6C4BB"/>
    <w:rsid w:val="0D573A04"/>
    <w:rsid w:val="13BDC45F"/>
    <w:rsid w:val="19317B82"/>
    <w:rsid w:val="19A6D002"/>
    <w:rsid w:val="19D14036"/>
    <w:rsid w:val="1A2E0358"/>
    <w:rsid w:val="1BA7FB30"/>
    <w:rsid w:val="1E0C3EFE"/>
    <w:rsid w:val="1E66E5D7"/>
    <w:rsid w:val="1F8FEE18"/>
    <w:rsid w:val="1FBC54DD"/>
    <w:rsid w:val="20FA994E"/>
    <w:rsid w:val="2184DE19"/>
    <w:rsid w:val="224A818D"/>
    <w:rsid w:val="22F2F745"/>
    <w:rsid w:val="267B4139"/>
    <w:rsid w:val="2A16BBCE"/>
    <w:rsid w:val="2A420A32"/>
    <w:rsid w:val="2DCA1D67"/>
    <w:rsid w:val="304D43DE"/>
    <w:rsid w:val="354A573C"/>
    <w:rsid w:val="361EDB60"/>
    <w:rsid w:val="370456CE"/>
    <w:rsid w:val="394FCD28"/>
    <w:rsid w:val="3D024337"/>
    <w:rsid w:val="3D3DBA7B"/>
    <w:rsid w:val="3D8DA5E2"/>
    <w:rsid w:val="3DA97F0E"/>
    <w:rsid w:val="3EB84CC3"/>
    <w:rsid w:val="3EF0F984"/>
    <w:rsid w:val="46AA7E02"/>
    <w:rsid w:val="471AB031"/>
    <w:rsid w:val="474DDB7B"/>
    <w:rsid w:val="47AA8C2F"/>
    <w:rsid w:val="486572D2"/>
    <w:rsid w:val="48984C84"/>
    <w:rsid w:val="4ACCE7CB"/>
    <w:rsid w:val="4F1D63E7"/>
    <w:rsid w:val="4F59E2E1"/>
    <w:rsid w:val="50C5AD97"/>
    <w:rsid w:val="515DB93F"/>
    <w:rsid w:val="51956FCC"/>
    <w:rsid w:val="548B2AFB"/>
    <w:rsid w:val="54AADA28"/>
    <w:rsid w:val="55A41586"/>
    <w:rsid w:val="560C5752"/>
    <w:rsid w:val="5643AC3C"/>
    <w:rsid w:val="56D65E54"/>
    <w:rsid w:val="57FEC200"/>
    <w:rsid w:val="5B962E3B"/>
    <w:rsid w:val="5D8C6795"/>
    <w:rsid w:val="5DB319AF"/>
    <w:rsid w:val="5F5F4259"/>
    <w:rsid w:val="610D36B7"/>
    <w:rsid w:val="61B58877"/>
    <w:rsid w:val="61F6EC82"/>
    <w:rsid w:val="63380E3D"/>
    <w:rsid w:val="672433EC"/>
    <w:rsid w:val="67537A5B"/>
    <w:rsid w:val="67580D7E"/>
    <w:rsid w:val="68E5AC1E"/>
    <w:rsid w:val="6CD6FAC6"/>
    <w:rsid w:val="6E4434B1"/>
    <w:rsid w:val="6E56A542"/>
    <w:rsid w:val="6F09A2F1"/>
    <w:rsid w:val="7312D99B"/>
    <w:rsid w:val="735650AC"/>
    <w:rsid w:val="73F4B4EF"/>
    <w:rsid w:val="74F03789"/>
    <w:rsid w:val="754C4978"/>
    <w:rsid w:val="768ADD88"/>
    <w:rsid w:val="7C14445B"/>
    <w:rsid w:val="7DDA7F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0D476F"/>
  <w14:defaultImageDpi w14:val="0"/>
  <w15:docId w15:val="{47D54B3D-5BFA-49D3-A11C-346EDCA46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Arial" w:hAnsi="Arial" w:cs="Arial"/>
      <w:sz w:val="22"/>
      <w:szCs w:val="22"/>
      <w:lang w:eastAsia="en-US"/>
    </w:rPr>
  </w:style>
  <w:style w:type="paragraph" w:styleId="Heading1">
    <w:name w:val="heading 1"/>
    <w:basedOn w:val="Normal"/>
    <w:next w:val="Normal"/>
    <w:link w:val="Heading1Char"/>
    <w:uiPriority w:val="1"/>
    <w:qFormat/>
    <w:pPr>
      <w:ind w:left="227"/>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semiHidden/>
    <w:unhideWhenUsed/>
    <w:qFormat/>
    <w:rsid w:val="005646CA"/>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libri Light" w:eastAsia="Times New Roman" w:hAnsi="Calibri Light" w:cs="Times New Roman"/>
      <w:b/>
      <w:bCs/>
      <w:kern w:val="32"/>
      <w:sz w:val="32"/>
      <w:szCs w:val="32"/>
    </w:rPr>
  </w:style>
  <w:style w:type="paragraph" w:styleId="BodyText">
    <w:name w:val="Body Text"/>
    <w:basedOn w:val="Normal"/>
    <w:link w:val="BodyTextChar"/>
    <w:uiPriority w:val="1"/>
    <w:qFormat/>
    <w:rPr>
      <w:sz w:val="24"/>
      <w:szCs w:val="24"/>
    </w:rPr>
  </w:style>
  <w:style w:type="character" w:customStyle="1" w:styleId="BodyTextChar">
    <w:name w:val="Body Text Char"/>
    <w:link w:val="BodyText"/>
    <w:uiPriority w:val="1"/>
    <w:locked/>
    <w:rPr>
      <w:rFonts w:ascii="Arial" w:hAnsi="Arial" w:cs="Arial"/>
      <w:sz w:val="22"/>
      <w:szCs w:val="22"/>
    </w:rPr>
  </w:style>
  <w:style w:type="paragraph" w:styleId="ListParagraph">
    <w:name w:val="List Paragraph"/>
    <w:basedOn w:val="Normal"/>
    <w:uiPriority w:val="1"/>
    <w:qFormat/>
    <w:pPr>
      <w:ind w:left="1020" w:hanging="361"/>
    </w:pPr>
    <w:rPr>
      <w:sz w:val="24"/>
      <w:szCs w:val="24"/>
    </w:rPr>
  </w:style>
  <w:style w:type="paragraph" w:customStyle="1" w:styleId="TableParagraph">
    <w:name w:val="Table Paragraph"/>
    <w:basedOn w:val="Normal"/>
    <w:uiPriority w:val="1"/>
    <w:qFormat/>
    <w:pPr>
      <w:spacing w:line="248" w:lineRule="exact"/>
      <w:ind w:left="122"/>
    </w:pPr>
    <w:rPr>
      <w:rFonts w:ascii="Arial Narrow" w:hAnsi="Arial Narrow" w:cs="Arial Narrow"/>
      <w:sz w:val="24"/>
      <w:szCs w:val="24"/>
    </w:rPr>
  </w:style>
  <w:style w:type="paragraph" w:styleId="BalloonText">
    <w:name w:val="Balloon Text"/>
    <w:basedOn w:val="Normal"/>
    <w:link w:val="BalloonTextChar"/>
    <w:uiPriority w:val="99"/>
    <w:semiHidden/>
    <w:unhideWhenUsed/>
    <w:rsid w:val="0047256C"/>
    <w:rPr>
      <w:rFonts w:ascii="Segoe UI" w:hAnsi="Segoe UI" w:cs="Segoe UI"/>
      <w:sz w:val="18"/>
      <w:szCs w:val="18"/>
    </w:rPr>
  </w:style>
  <w:style w:type="character" w:customStyle="1" w:styleId="BalloonTextChar">
    <w:name w:val="Balloon Text Char"/>
    <w:link w:val="BalloonText"/>
    <w:uiPriority w:val="99"/>
    <w:semiHidden/>
    <w:rsid w:val="0047256C"/>
    <w:rPr>
      <w:rFonts w:ascii="Segoe UI" w:hAnsi="Segoe UI" w:cs="Segoe UI"/>
      <w:sz w:val="18"/>
      <w:szCs w:val="18"/>
    </w:rPr>
  </w:style>
  <w:style w:type="character" w:styleId="Hyperlink">
    <w:name w:val="Hyperlink"/>
    <w:uiPriority w:val="99"/>
    <w:unhideWhenUsed/>
    <w:rsid w:val="0047256C"/>
    <w:rPr>
      <w:color w:val="0563C1"/>
      <w:u w:val="single"/>
    </w:rPr>
  </w:style>
  <w:style w:type="character" w:styleId="UnresolvedMention">
    <w:name w:val="Unresolved Mention"/>
    <w:uiPriority w:val="99"/>
    <w:rsid w:val="0047256C"/>
    <w:rPr>
      <w:color w:val="605E5C"/>
      <w:shd w:val="clear" w:color="auto" w:fill="E1DFDD"/>
    </w:rPr>
  </w:style>
  <w:style w:type="character" w:styleId="FollowedHyperlink">
    <w:name w:val="FollowedHyperlink"/>
    <w:uiPriority w:val="99"/>
    <w:semiHidden/>
    <w:unhideWhenUsed/>
    <w:rsid w:val="0047256C"/>
    <w:rPr>
      <w:color w:val="954F72"/>
      <w:u w:val="single"/>
    </w:rPr>
  </w:style>
  <w:style w:type="paragraph" w:styleId="NormalWeb">
    <w:name w:val="Normal (Web)"/>
    <w:basedOn w:val="Normal"/>
    <w:uiPriority w:val="99"/>
    <w:unhideWhenUsed/>
    <w:rsid w:val="0047256C"/>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eading2Char">
    <w:name w:val="Heading 2 Char"/>
    <w:link w:val="Heading2"/>
    <w:uiPriority w:val="9"/>
    <w:semiHidden/>
    <w:rsid w:val="005646CA"/>
    <w:rPr>
      <w:rFonts w:ascii="Calibri Light" w:eastAsia="Times New Roman" w:hAnsi="Calibri Light" w:cs="Times New Roman"/>
      <w:b/>
      <w:bCs/>
      <w:i/>
      <w:iCs/>
      <w:sz w:val="28"/>
      <w:szCs w:val="28"/>
    </w:rPr>
  </w:style>
  <w:style w:type="paragraph" w:styleId="Header">
    <w:name w:val="header"/>
    <w:basedOn w:val="Normal"/>
    <w:link w:val="HeaderChar"/>
    <w:uiPriority w:val="99"/>
    <w:unhideWhenUsed/>
    <w:rsid w:val="002D1EF3"/>
    <w:pPr>
      <w:tabs>
        <w:tab w:val="center" w:pos="4680"/>
        <w:tab w:val="right" w:pos="9360"/>
      </w:tabs>
    </w:pPr>
  </w:style>
  <w:style w:type="character" w:customStyle="1" w:styleId="HeaderChar">
    <w:name w:val="Header Char"/>
    <w:link w:val="Header"/>
    <w:uiPriority w:val="99"/>
    <w:rsid w:val="002D1EF3"/>
    <w:rPr>
      <w:rFonts w:ascii="Arial" w:hAnsi="Arial" w:cs="Arial"/>
      <w:sz w:val="22"/>
      <w:szCs w:val="22"/>
    </w:rPr>
  </w:style>
  <w:style w:type="paragraph" w:styleId="Footer">
    <w:name w:val="footer"/>
    <w:basedOn w:val="Normal"/>
    <w:link w:val="FooterChar"/>
    <w:uiPriority w:val="99"/>
    <w:unhideWhenUsed/>
    <w:rsid w:val="002D1EF3"/>
    <w:pPr>
      <w:tabs>
        <w:tab w:val="center" w:pos="4680"/>
        <w:tab w:val="right" w:pos="9360"/>
      </w:tabs>
    </w:pPr>
  </w:style>
  <w:style w:type="character" w:customStyle="1" w:styleId="FooterChar">
    <w:name w:val="Footer Char"/>
    <w:link w:val="Footer"/>
    <w:uiPriority w:val="99"/>
    <w:rsid w:val="002D1EF3"/>
    <w:rPr>
      <w:rFonts w:ascii="Arial" w:hAnsi="Arial" w:cs="Arial"/>
      <w:sz w:val="22"/>
      <w:szCs w:val="22"/>
    </w:rPr>
  </w:style>
  <w:style w:type="paragraph" w:customStyle="1" w:styleId="paragraph">
    <w:name w:val="paragraph"/>
    <w:basedOn w:val="Normal"/>
    <w:rsid w:val="009C4FA9"/>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DefaultParagraphFont"/>
    <w:rsid w:val="009C4FA9"/>
  </w:style>
  <w:style w:type="character" w:customStyle="1" w:styleId="eop">
    <w:name w:val="eop"/>
    <w:basedOn w:val="DefaultParagraphFont"/>
    <w:rsid w:val="009C4FA9"/>
  </w:style>
  <w:style w:type="table" w:styleId="TableGrid">
    <w:name w:val="Table Grid"/>
    <w:basedOn w:val="TableNormal"/>
    <w:uiPriority w:val="39"/>
    <w:rsid w:val="0013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74162">
      <w:bodyDiv w:val="1"/>
      <w:marLeft w:val="0"/>
      <w:marRight w:val="0"/>
      <w:marTop w:val="0"/>
      <w:marBottom w:val="0"/>
      <w:divBdr>
        <w:top w:val="none" w:sz="0" w:space="0" w:color="auto"/>
        <w:left w:val="none" w:sz="0" w:space="0" w:color="auto"/>
        <w:bottom w:val="none" w:sz="0" w:space="0" w:color="auto"/>
        <w:right w:val="none" w:sz="0" w:space="0" w:color="auto"/>
      </w:divBdr>
    </w:div>
    <w:div w:id="215632160">
      <w:bodyDiv w:val="1"/>
      <w:marLeft w:val="0"/>
      <w:marRight w:val="0"/>
      <w:marTop w:val="0"/>
      <w:marBottom w:val="0"/>
      <w:divBdr>
        <w:top w:val="none" w:sz="0" w:space="0" w:color="auto"/>
        <w:left w:val="none" w:sz="0" w:space="0" w:color="auto"/>
        <w:bottom w:val="none" w:sz="0" w:space="0" w:color="auto"/>
        <w:right w:val="none" w:sz="0" w:space="0" w:color="auto"/>
      </w:divBdr>
    </w:div>
    <w:div w:id="606237674">
      <w:bodyDiv w:val="1"/>
      <w:marLeft w:val="0"/>
      <w:marRight w:val="0"/>
      <w:marTop w:val="0"/>
      <w:marBottom w:val="0"/>
      <w:divBdr>
        <w:top w:val="none" w:sz="0" w:space="0" w:color="auto"/>
        <w:left w:val="none" w:sz="0" w:space="0" w:color="auto"/>
        <w:bottom w:val="none" w:sz="0" w:space="0" w:color="auto"/>
        <w:right w:val="none" w:sz="0" w:space="0" w:color="auto"/>
      </w:divBdr>
    </w:div>
    <w:div w:id="711615978">
      <w:bodyDiv w:val="1"/>
      <w:marLeft w:val="0"/>
      <w:marRight w:val="0"/>
      <w:marTop w:val="0"/>
      <w:marBottom w:val="0"/>
      <w:divBdr>
        <w:top w:val="none" w:sz="0" w:space="0" w:color="auto"/>
        <w:left w:val="none" w:sz="0" w:space="0" w:color="auto"/>
        <w:bottom w:val="none" w:sz="0" w:space="0" w:color="auto"/>
        <w:right w:val="none" w:sz="0" w:space="0" w:color="auto"/>
      </w:divBdr>
    </w:div>
    <w:div w:id="878935763">
      <w:bodyDiv w:val="1"/>
      <w:marLeft w:val="0"/>
      <w:marRight w:val="0"/>
      <w:marTop w:val="0"/>
      <w:marBottom w:val="0"/>
      <w:divBdr>
        <w:top w:val="none" w:sz="0" w:space="0" w:color="auto"/>
        <w:left w:val="none" w:sz="0" w:space="0" w:color="auto"/>
        <w:bottom w:val="none" w:sz="0" w:space="0" w:color="auto"/>
        <w:right w:val="none" w:sz="0" w:space="0" w:color="auto"/>
      </w:divBdr>
    </w:div>
    <w:div w:id="1395008011">
      <w:bodyDiv w:val="1"/>
      <w:marLeft w:val="0"/>
      <w:marRight w:val="0"/>
      <w:marTop w:val="0"/>
      <w:marBottom w:val="0"/>
      <w:divBdr>
        <w:top w:val="none" w:sz="0" w:space="0" w:color="auto"/>
        <w:left w:val="none" w:sz="0" w:space="0" w:color="auto"/>
        <w:bottom w:val="none" w:sz="0" w:space="0" w:color="auto"/>
        <w:right w:val="none" w:sz="0" w:space="0" w:color="auto"/>
      </w:divBdr>
    </w:div>
    <w:div w:id="1684672140">
      <w:bodyDiv w:val="1"/>
      <w:marLeft w:val="0"/>
      <w:marRight w:val="0"/>
      <w:marTop w:val="0"/>
      <w:marBottom w:val="0"/>
      <w:divBdr>
        <w:top w:val="none" w:sz="0" w:space="0" w:color="auto"/>
        <w:left w:val="none" w:sz="0" w:space="0" w:color="auto"/>
        <w:bottom w:val="none" w:sz="0" w:space="0" w:color="auto"/>
        <w:right w:val="none" w:sz="0" w:space="0" w:color="auto"/>
      </w:divBdr>
    </w:div>
    <w:div w:id="198184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ccirb@sunyocc.ed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ccirb@sunyocc.ed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unyocc.edu/node/17826" TargetMode="External"/><Relationship Id="rId5" Type="http://schemas.openxmlformats.org/officeDocument/2006/relationships/numbering" Target="numbering.xml"/><Relationship Id="rId15" Type="http://schemas.openxmlformats.org/officeDocument/2006/relationships/hyperlink" Target="https://www.ecfr.gov/current/title-45/section-46.104"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cfr.gov/current/title-45/section-46.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6653DDEE9684B438CB8CC993C799E3B" ma:contentTypeVersion="3" ma:contentTypeDescription="Create a new document." ma:contentTypeScope="" ma:versionID="a4e3b2b473fc895359a5a8943de17379">
  <xsd:schema xmlns:xsd="http://www.w3.org/2001/XMLSchema" xmlns:xs="http://www.w3.org/2001/XMLSchema" xmlns:p="http://schemas.microsoft.com/office/2006/metadata/properties" xmlns:ns2="dbf1c8b2-94e5-4da2-983e-806316bd47bf" targetNamespace="http://schemas.microsoft.com/office/2006/metadata/properties" ma:root="true" ma:fieldsID="8f8b35f1d82d1bbede3108341faf3d72" ns2:_="">
    <xsd:import namespace="dbf1c8b2-94e5-4da2-983e-806316bd47b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f1c8b2-94e5-4da2-983e-806316bd47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AD36FD-2C40-47DA-BAC7-DFF04539F0FE}">
  <ds:schemaRefs>
    <ds:schemaRef ds:uri="http://schemas.microsoft.com/sharepoint/v3/contenttype/forms"/>
  </ds:schemaRefs>
</ds:datastoreItem>
</file>

<file path=customXml/itemProps2.xml><?xml version="1.0" encoding="utf-8"?>
<ds:datastoreItem xmlns:ds="http://schemas.openxmlformats.org/officeDocument/2006/customXml" ds:itemID="{FDC3D612-BE89-486D-9198-3690F9627B39}">
  <ds:schemaRefs>
    <ds:schemaRef ds:uri="http://schemas.openxmlformats.org/officeDocument/2006/bibliography"/>
  </ds:schemaRefs>
</ds:datastoreItem>
</file>

<file path=customXml/itemProps3.xml><?xml version="1.0" encoding="utf-8"?>
<ds:datastoreItem xmlns:ds="http://schemas.openxmlformats.org/officeDocument/2006/customXml" ds:itemID="{AF392073-EE25-4E62-9C27-F3AA03366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f1c8b2-94e5-4da2-983e-806316bd4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210374-295D-45D4-8979-93D8966262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2782</Words>
  <Characters>16387</Characters>
  <Application>Microsoft Office Word</Application>
  <DocSecurity>0</DocSecurity>
  <Lines>381</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19010</CharactersWithSpaces>
  <SharedDoc>false</SharedDoc>
  <HLinks>
    <vt:vector size="30" baseType="variant">
      <vt:variant>
        <vt:i4>5636171</vt:i4>
      </vt:variant>
      <vt:variant>
        <vt:i4>12</vt:i4>
      </vt:variant>
      <vt:variant>
        <vt:i4>0</vt:i4>
      </vt:variant>
      <vt:variant>
        <vt:i4>5</vt:i4>
      </vt:variant>
      <vt:variant>
        <vt:lpwstr>https://www.ecfr.gov/current/title-45/section-46.104</vt:lpwstr>
      </vt:variant>
      <vt:variant>
        <vt:lpwstr/>
      </vt:variant>
      <vt:variant>
        <vt:i4>5242955</vt:i4>
      </vt:variant>
      <vt:variant>
        <vt:i4>9</vt:i4>
      </vt:variant>
      <vt:variant>
        <vt:i4>0</vt:i4>
      </vt:variant>
      <vt:variant>
        <vt:i4>5</vt:i4>
      </vt:variant>
      <vt:variant>
        <vt:lpwstr>https://www.ecfr.gov/current/title-45/section-46.102</vt:lpwstr>
      </vt:variant>
      <vt:variant>
        <vt:lpwstr/>
      </vt:variant>
      <vt:variant>
        <vt:i4>7929942</vt:i4>
      </vt:variant>
      <vt:variant>
        <vt:i4>6</vt:i4>
      </vt:variant>
      <vt:variant>
        <vt:i4>0</vt:i4>
      </vt:variant>
      <vt:variant>
        <vt:i4>5</vt:i4>
      </vt:variant>
      <vt:variant>
        <vt:lpwstr>mailto:occirb@sunyocc.edu</vt:lpwstr>
      </vt:variant>
      <vt:variant>
        <vt:lpwstr/>
      </vt:variant>
      <vt:variant>
        <vt:i4>7929942</vt:i4>
      </vt:variant>
      <vt:variant>
        <vt:i4>3</vt:i4>
      </vt:variant>
      <vt:variant>
        <vt:i4>0</vt:i4>
      </vt:variant>
      <vt:variant>
        <vt:i4>5</vt:i4>
      </vt:variant>
      <vt:variant>
        <vt:lpwstr>mailto:occirb@sunyocc.edu</vt:lpwstr>
      </vt:variant>
      <vt:variant>
        <vt:lpwstr/>
      </vt:variant>
      <vt:variant>
        <vt:i4>7798881</vt:i4>
      </vt:variant>
      <vt:variant>
        <vt:i4>0</vt:i4>
      </vt:variant>
      <vt:variant>
        <vt:i4>0</vt:i4>
      </vt:variant>
      <vt:variant>
        <vt:i4>5</vt:i4>
      </vt:variant>
      <vt:variant>
        <vt:lpwstr>https://www.sunyocc.edu/node/17826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Snyder,Zachery</dc:creator>
  <cp:keywords/>
  <dc:description/>
  <cp:lastModifiedBy>Childress,Anne</cp:lastModifiedBy>
  <cp:revision>91</cp:revision>
  <cp:lastPrinted>2026-01-23T13:47:00Z</cp:lastPrinted>
  <dcterms:created xsi:type="dcterms:W3CDTF">2026-02-12T18:03:00Z</dcterms:created>
  <dcterms:modified xsi:type="dcterms:W3CDTF">2026-02-13T14:28:00Z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y fmtid="{D5CDD505-2E9C-101B-9397-08002B2CF9AE}" pid="3" name="ContentTypeId">
    <vt:lpwstr>0x01010016653DDEE9684B438CB8CC993C799E3B</vt:lpwstr>
  </property>
  <property fmtid="{D5CDD505-2E9C-101B-9397-08002B2CF9AE}" pid="4" name="_ip_UnifiedCompliancePolicyUIAction">
    <vt:lpwstr/>
  </property>
  <property fmtid="{D5CDD505-2E9C-101B-9397-08002B2CF9AE}" pid="5" name="_ip_UnifiedCompliancePolicyProperties">
    <vt:lpwstr/>
  </property>
</Properties>
</file>